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EE" w:rsidRDefault="00E220EE" w:rsidP="00E220EE">
      <w:pPr>
        <w:pStyle w:val="Style"/>
        <w:spacing w:line="235" w:lineRule="exact"/>
        <w:ind w:left="10" w:right="778"/>
        <w:rPr>
          <w:i/>
          <w:iCs/>
          <w:w w:val="82"/>
          <w:sz w:val="21"/>
          <w:szCs w:val="21"/>
        </w:rPr>
      </w:pPr>
      <w:r>
        <w:rPr>
          <w:i/>
          <w:iCs/>
          <w:w w:val="82"/>
          <w:sz w:val="21"/>
          <w:szCs w:val="21"/>
        </w:rPr>
        <w:t xml:space="preserve">Numer sprawy nadany przez zamawiającego: ZP/001/2010 </w:t>
      </w:r>
    </w:p>
    <w:p w:rsidR="00E220EE" w:rsidRDefault="00E220EE" w:rsidP="00E220EE">
      <w:pPr>
        <w:pStyle w:val="Style"/>
        <w:spacing w:before="2514" w:line="388" w:lineRule="exact"/>
        <w:ind w:left="2237" w:right="907" w:hanging="859"/>
        <w:rPr>
          <w:b/>
          <w:bCs/>
          <w:i/>
          <w:iCs/>
          <w:w w:val="77"/>
          <w:sz w:val="30"/>
          <w:szCs w:val="30"/>
        </w:rPr>
      </w:pPr>
      <w:r>
        <w:rPr>
          <w:b/>
          <w:bCs/>
          <w:i/>
          <w:iCs/>
          <w:w w:val="78"/>
          <w:sz w:val="39"/>
          <w:szCs w:val="39"/>
        </w:rPr>
        <w:t xml:space="preserve">Przedsiębiorstwo Komunalne Nałęcz Sp. </w:t>
      </w:r>
      <w:proofErr w:type="spellStart"/>
      <w:r>
        <w:rPr>
          <w:b/>
          <w:bCs/>
          <w:i/>
          <w:iCs/>
          <w:w w:val="78"/>
          <w:sz w:val="39"/>
          <w:szCs w:val="39"/>
        </w:rPr>
        <w:t>z.o.o</w:t>
      </w:r>
      <w:proofErr w:type="spellEnd"/>
      <w:r>
        <w:rPr>
          <w:b/>
          <w:bCs/>
          <w:i/>
          <w:iCs/>
          <w:w w:val="78"/>
          <w:sz w:val="39"/>
          <w:szCs w:val="39"/>
        </w:rPr>
        <w:t xml:space="preserve"> </w:t>
      </w:r>
      <w:r>
        <w:rPr>
          <w:w w:val="83"/>
          <w:sz w:val="30"/>
          <w:szCs w:val="30"/>
        </w:rPr>
        <w:t xml:space="preserve">. </w:t>
      </w:r>
      <w:r>
        <w:rPr>
          <w:b/>
          <w:bCs/>
          <w:w w:val="83"/>
          <w:sz w:val="30"/>
          <w:szCs w:val="30"/>
        </w:rPr>
        <w:t xml:space="preserve">24-220 </w:t>
      </w:r>
      <w:r>
        <w:rPr>
          <w:b/>
          <w:bCs/>
          <w:i/>
          <w:iCs/>
          <w:w w:val="77"/>
          <w:sz w:val="30"/>
          <w:szCs w:val="30"/>
        </w:rPr>
        <w:t>Niedrzwica Duża  Ul. Kościelna 3</w:t>
      </w:r>
    </w:p>
    <w:p w:rsidR="00E220EE" w:rsidRPr="00C10654" w:rsidRDefault="00E220EE" w:rsidP="00E220EE">
      <w:pPr>
        <w:pStyle w:val="Style"/>
        <w:spacing w:before="1334" w:line="460" w:lineRule="exact"/>
        <w:ind w:left="1607" w:right="726" w:firstLine="1795"/>
        <w:rPr>
          <w:b/>
          <w:bCs/>
          <w:i/>
          <w:iCs/>
          <w:w w:val="78"/>
          <w:sz w:val="39"/>
          <w:szCs w:val="39"/>
        </w:rPr>
      </w:pPr>
      <w:r w:rsidRPr="00C10654">
        <w:rPr>
          <w:b/>
          <w:bCs/>
          <w:i/>
          <w:iCs/>
          <w:w w:val="78"/>
          <w:sz w:val="39"/>
          <w:szCs w:val="39"/>
        </w:rPr>
        <w:t>SPECYFIKACJA ISTOTNYCH WARUNKÓW ZAMÓWIENIA</w:t>
      </w:r>
    </w:p>
    <w:p w:rsidR="00E220EE" w:rsidRDefault="00E220EE" w:rsidP="00E220EE">
      <w:pPr>
        <w:pStyle w:val="Style"/>
        <w:spacing w:before="350" w:line="297" w:lineRule="exact"/>
        <w:ind w:left="1478" w:right="778"/>
        <w:rPr>
          <w:b/>
          <w:bCs/>
          <w:i/>
          <w:iCs/>
          <w:w w:val="84"/>
          <w:sz w:val="26"/>
          <w:szCs w:val="26"/>
        </w:rPr>
      </w:pPr>
      <w:r>
        <w:rPr>
          <w:b/>
          <w:bCs/>
          <w:i/>
          <w:iCs/>
          <w:w w:val="84"/>
          <w:sz w:val="26"/>
          <w:szCs w:val="26"/>
        </w:rPr>
        <w:t xml:space="preserve">na </w:t>
      </w:r>
      <w:r>
        <w:rPr>
          <w:b/>
          <w:bCs/>
          <w:w w:val="84"/>
          <w:sz w:val="26"/>
          <w:szCs w:val="26"/>
        </w:rPr>
        <w:t xml:space="preserve">" </w:t>
      </w:r>
      <w:r>
        <w:rPr>
          <w:b/>
          <w:bCs/>
          <w:i/>
          <w:iCs/>
          <w:w w:val="84"/>
          <w:sz w:val="26"/>
          <w:szCs w:val="26"/>
        </w:rPr>
        <w:t xml:space="preserve">Dostawę kostki brukowej i krawężników drogowych" </w:t>
      </w:r>
    </w:p>
    <w:p w:rsidR="00E220EE" w:rsidRDefault="00E220EE" w:rsidP="00E220EE">
      <w:pPr>
        <w:pStyle w:val="Style"/>
        <w:spacing w:before="263" w:line="254" w:lineRule="exact"/>
        <w:ind w:left="504" w:right="385"/>
        <w:jc w:val="center"/>
        <w:rPr>
          <w:i/>
          <w:iCs/>
          <w:w w:val="82"/>
          <w:sz w:val="21"/>
          <w:szCs w:val="21"/>
        </w:rPr>
      </w:pPr>
      <w:r>
        <w:rPr>
          <w:i/>
          <w:iCs/>
          <w:w w:val="82"/>
          <w:sz w:val="21"/>
          <w:szCs w:val="21"/>
        </w:rPr>
        <w:t xml:space="preserve">w postępowaniu </w:t>
      </w:r>
      <w:r>
        <w:rPr>
          <w:rFonts w:ascii="Times New Roman" w:hAnsi="Times New Roman" w:cs="Times New Roman"/>
          <w:w w:val="79"/>
          <w:sz w:val="20"/>
          <w:szCs w:val="20"/>
        </w:rPr>
        <w:t xml:space="preserve">o </w:t>
      </w:r>
      <w:r>
        <w:rPr>
          <w:i/>
          <w:iCs/>
          <w:w w:val="82"/>
          <w:sz w:val="21"/>
          <w:szCs w:val="21"/>
        </w:rPr>
        <w:t xml:space="preserve">zamówienie publiczne prowadzonym w trybie przetargu nieograniczonego, na podstawie art. </w:t>
      </w:r>
      <w:r>
        <w:rPr>
          <w:rFonts w:ascii="Times New Roman" w:hAnsi="Times New Roman" w:cs="Times New Roman"/>
          <w:w w:val="85"/>
          <w:sz w:val="22"/>
          <w:szCs w:val="22"/>
        </w:rPr>
        <w:t xml:space="preserve">39 </w:t>
      </w:r>
      <w:r>
        <w:rPr>
          <w:i/>
          <w:iCs/>
          <w:w w:val="82"/>
          <w:sz w:val="21"/>
          <w:szCs w:val="21"/>
        </w:rPr>
        <w:t xml:space="preserve">ustawy </w:t>
      </w:r>
      <w:r>
        <w:rPr>
          <w:rFonts w:ascii="Times New Roman" w:hAnsi="Times New Roman" w:cs="Times New Roman"/>
          <w:w w:val="82"/>
          <w:sz w:val="25"/>
          <w:szCs w:val="25"/>
        </w:rPr>
        <w:t xml:space="preserve">z </w:t>
      </w:r>
      <w:r>
        <w:rPr>
          <w:i/>
          <w:iCs/>
          <w:w w:val="82"/>
          <w:sz w:val="21"/>
          <w:szCs w:val="21"/>
        </w:rPr>
        <w:t xml:space="preserve">dnia </w:t>
      </w:r>
      <w:r>
        <w:rPr>
          <w:rFonts w:ascii="Times New Roman" w:hAnsi="Times New Roman" w:cs="Times New Roman"/>
          <w:w w:val="85"/>
          <w:sz w:val="22"/>
          <w:szCs w:val="22"/>
        </w:rPr>
        <w:t xml:space="preserve">29 </w:t>
      </w:r>
      <w:r>
        <w:rPr>
          <w:i/>
          <w:iCs/>
          <w:w w:val="82"/>
          <w:sz w:val="21"/>
          <w:szCs w:val="21"/>
        </w:rPr>
        <w:t xml:space="preserve">stycznia 2004 r.- Prawo zamówień publicznych </w:t>
      </w:r>
    </w:p>
    <w:p w:rsidR="00E220EE" w:rsidRDefault="00E220EE" w:rsidP="00E220EE">
      <w:pPr>
        <w:pStyle w:val="Style"/>
        <w:spacing w:line="244" w:lineRule="exact"/>
        <w:ind w:left="504" w:right="605"/>
        <w:jc w:val="center"/>
        <w:rPr>
          <w:i/>
          <w:iCs/>
          <w:w w:val="82"/>
          <w:sz w:val="21"/>
          <w:szCs w:val="21"/>
        </w:rPr>
      </w:pPr>
      <w:r>
        <w:rPr>
          <w:i/>
          <w:iCs/>
          <w:w w:val="82"/>
          <w:sz w:val="21"/>
          <w:szCs w:val="21"/>
        </w:rPr>
        <w:t xml:space="preserve">(Dz. U. </w:t>
      </w:r>
      <w:r>
        <w:rPr>
          <w:w w:val="82"/>
          <w:sz w:val="21"/>
          <w:szCs w:val="21"/>
        </w:rPr>
        <w:t xml:space="preserve">z </w:t>
      </w:r>
      <w:r>
        <w:rPr>
          <w:i/>
          <w:iCs/>
          <w:w w:val="82"/>
          <w:sz w:val="21"/>
          <w:szCs w:val="21"/>
        </w:rPr>
        <w:t xml:space="preserve">2007 r. Nr </w:t>
      </w:r>
      <w:r>
        <w:rPr>
          <w:rFonts w:ascii="Times New Roman" w:hAnsi="Times New Roman" w:cs="Times New Roman"/>
          <w:w w:val="85"/>
          <w:sz w:val="22"/>
          <w:szCs w:val="22"/>
        </w:rPr>
        <w:t xml:space="preserve">223, </w:t>
      </w:r>
      <w:r>
        <w:rPr>
          <w:i/>
          <w:iCs/>
          <w:w w:val="82"/>
          <w:sz w:val="21"/>
          <w:szCs w:val="21"/>
        </w:rPr>
        <w:t xml:space="preserve">poz. </w:t>
      </w:r>
      <w:r>
        <w:rPr>
          <w:rFonts w:ascii="Times New Roman" w:hAnsi="Times New Roman" w:cs="Times New Roman"/>
          <w:w w:val="85"/>
          <w:sz w:val="22"/>
          <w:szCs w:val="22"/>
        </w:rPr>
        <w:t xml:space="preserve">1655 </w:t>
      </w:r>
      <w:r>
        <w:rPr>
          <w:w w:val="82"/>
          <w:sz w:val="21"/>
          <w:szCs w:val="21"/>
        </w:rPr>
        <w:t xml:space="preserve">ze </w:t>
      </w:r>
      <w:r>
        <w:rPr>
          <w:i/>
          <w:iCs/>
          <w:w w:val="82"/>
          <w:sz w:val="21"/>
          <w:szCs w:val="21"/>
        </w:rPr>
        <w:t xml:space="preserve">zm.) </w:t>
      </w:r>
      <w:r>
        <w:rPr>
          <w:w w:val="82"/>
          <w:sz w:val="21"/>
          <w:szCs w:val="21"/>
        </w:rPr>
        <w:t xml:space="preserve">o </w:t>
      </w:r>
      <w:r>
        <w:rPr>
          <w:i/>
          <w:iCs/>
          <w:w w:val="82"/>
          <w:sz w:val="21"/>
          <w:szCs w:val="21"/>
        </w:rPr>
        <w:t xml:space="preserve">wartości zamówienia poniżej </w:t>
      </w:r>
      <w:r>
        <w:rPr>
          <w:rFonts w:ascii="Times New Roman" w:hAnsi="Times New Roman" w:cs="Times New Roman"/>
          <w:w w:val="85"/>
          <w:sz w:val="22"/>
          <w:szCs w:val="22"/>
        </w:rPr>
        <w:t xml:space="preserve">193 </w:t>
      </w:r>
      <w:r>
        <w:rPr>
          <w:i/>
          <w:iCs/>
          <w:w w:val="82"/>
          <w:sz w:val="21"/>
          <w:szCs w:val="21"/>
        </w:rPr>
        <w:t xml:space="preserve">000 euro. </w:t>
      </w:r>
    </w:p>
    <w:p w:rsidR="00E220EE" w:rsidRPr="00BF4FC7" w:rsidRDefault="00E220EE" w:rsidP="00E220EE">
      <w:pPr>
        <w:pStyle w:val="Style"/>
        <w:spacing w:before="6240" w:line="254" w:lineRule="exact"/>
        <w:ind w:left="7007" w:right="-9"/>
        <w:rPr>
          <w:w w:val="92"/>
          <w:sz w:val="23"/>
          <w:szCs w:val="23"/>
        </w:rPr>
      </w:pPr>
      <w:r w:rsidRPr="00BF4FC7">
        <w:rPr>
          <w:bCs/>
          <w:i/>
          <w:iCs/>
          <w:w w:val="81"/>
          <w:sz w:val="22"/>
          <w:szCs w:val="22"/>
        </w:rPr>
        <w:t xml:space="preserve">ZA </w:t>
      </w:r>
      <w:r w:rsidRPr="00BF4FC7">
        <w:rPr>
          <w:i/>
          <w:iCs/>
          <w:w w:val="83"/>
          <w:sz w:val="22"/>
          <w:szCs w:val="22"/>
        </w:rPr>
        <w:t>TWIERDZA</w:t>
      </w:r>
      <w:r w:rsidRPr="00BF4FC7">
        <w:rPr>
          <w:w w:val="92"/>
          <w:sz w:val="23"/>
          <w:szCs w:val="23"/>
        </w:rPr>
        <w:t xml:space="preserve">M: </w:t>
      </w:r>
    </w:p>
    <w:p w:rsidR="00E220EE" w:rsidRDefault="00E220EE" w:rsidP="00E220EE">
      <w:pPr>
        <w:pStyle w:val="Style"/>
        <w:spacing w:line="225" w:lineRule="exact"/>
        <w:ind w:left="81" w:right="475"/>
        <w:rPr>
          <w:i/>
          <w:iCs/>
          <w:w w:val="82"/>
          <w:sz w:val="21"/>
          <w:szCs w:val="21"/>
        </w:rPr>
      </w:pPr>
    </w:p>
    <w:p w:rsidR="00E220EE" w:rsidRDefault="00E220EE" w:rsidP="00E220EE">
      <w:pPr>
        <w:pStyle w:val="Style"/>
        <w:spacing w:line="225" w:lineRule="exact"/>
        <w:ind w:left="81" w:right="475"/>
        <w:rPr>
          <w:i/>
          <w:iCs/>
          <w:w w:val="82"/>
          <w:sz w:val="21"/>
          <w:szCs w:val="21"/>
        </w:rPr>
      </w:pPr>
    </w:p>
    <w:p w:rsidR="00E220EE" w:rsidRDefault="00E220EE" w:rsidP="00E220EE">
      <w:pPr>
        <w:pStyle w:val="Style"/>
        <w:spacing w:line="225" w:lineRule="exact"/>
        <w:ind w:left="81" w:right="475"/>
        <w:rPr>
          <w:i/>
          <w:iCs/>
          <w:w w:val="82"/>
          <w:sz w:val="21"/>
          <w:szCs w:val="21"/>
        </w:rPr>
      </w:pPr>
    </w:p>
    <w:p w:rsidR="00E220EE" w:rsidRDefault="00E220EE" w:rsidP="00E220EE">
      <w:pPr>
        <w:pStyle w:val="Style"/>
        <w:spacing w:line="225" w:lineRule="exact"/>
        <w:ind w:left="81" w:right="475"/>
        <w:rPr>
          <w:i/>
          <w:iCs/>
          <w:w w:val="82"/>
          <w:sz w:val="21"/>
          <w:szCs w:val="21"/>
        </w:rPr>
      </w:pPr>
    </w:p>
    <w:p w:rsidR="00E220EE" w:rsidRDefault="00E220EE" w:rsidP="00E220EE">
      <w:pPr>
        <w:pStyle w:val="Style"/>
        <w:spacing w:line="225" w:lineRule="exact"/>
        <w:ind w:left="81" w:right="475"/>
        <w:rPr>
          <w:i/>
          <w:iCs/>
          <w:w w:val="82"/>
          <w:sz w:val="21"/>
          <w:szCs w:val="21"/>
        </w:rPr>
      </w:pPr>
      <w:r>
        <w:rPr>
          <w:i/>
          <w:iCs/>
          <w:w w:val="82"/>
          <w:sz w:val="21"/>
          <w:szCs w:val="21"/>
        </w:rPr>
        <w:t>Niedrzwica Duża 03.09.2010r.</w:t>
      </w:r>
    </w:p>
    <w:p w:rsidR="00E220EE" w:rsidRDefault="00E220EE" w:rsidP="00E220EE">
      <w:pPr>
        <w:pStyle w:val="Style"/>
        <w:spacing w:line="225" w:lineRule="exact"/>
        <w:ind w:left="81" w:right="475"/>
        <w:rPr>
          <w:i/>
          <w:iCs/>
          <w:w w:val="82"/>
          <w:sz w:val="21"/>
          <w:szCs w:val="21"/>
        </w:rPr>
      </w:pPr>
    </w:p>
    <w:p w:rsidR="00E220EE" w:rsidRDefault="00E220EE" w:rsidP="00E220EE">
      <w:pPr>
        <w:pStyle w:val="Style"/>
        <w:spacing w:line="225" w:lineRule="exact"/>
        <w:ind w:left="81" w:right="475"/>
        <w:rPr>
          <w:i/>
          <w:iCs/>
          <w:w w:val="82"/>
          <w:sz w:val="21"/>
          <w:szCs w:val="21"/>
        </w:rPr>
      </w:pPr>
    </w:p>
    <w:p w:rsidR="00E220EE" w:rsidRDefault="00E220EE" w:rsidP="00E220EE">
      <w:pPr>
        <w:pStyle w:val="Style"/>
        <w:spacing w:line="225" w:lineRule="exact"/>
        <w:ind w:left="81" w:right="475"/>
        <w:rPr>
          <w:i/>
          <w:iCs/>
          <w:w w:val="82"/>
          <w:sz w:val="21"/>
          <w:szCs w:val="21"/>
        </w:rPr>
      </w:pPr>
    </w:p>
    <w:p w:rsidR="00E220EE" w:rsidRDefault="00E220EE" w:rsidP="00E220EE">
      <w:pPr>
        <w:pStyle w:val="Style"/>
        <w:spacing w:line="225" w:lineRule="exact"/>
        <w:ind w:left="81" w:right="475"/>
        <w:rPr>
          <w:i/>
          <w:iCs/>
          <w:w w:val="82"/>
          <w:sz w:val="21"/>
          <w:szCs w:val="21"/>
        </w:rPr>
      </w:pPr>
    </w:p>
    <w:p w:rsidR="00E220EE" w:rsidRDefault="00E220EE" w:rsidP="00E220EE">
      <w:pPr>
        <w:pStyle w:val="Style"/>
        <w:spacing w:line="225" w:lineRule="exact"/>
        <w:ind w:left="81" w:right="475"/>
        <w:rPr>
          <w:i/>
          <w:iCs/>
          <w:w w:val="82"/>
          <w:sz w:val="21"/>
          <w:szCs w:val="21"/>
        </w:rPr>
      </w:pPr>
      <w:r w:rsidRPr="004D4A72">
        <w:rPr>
          <w:i/>
          <w:iCs/>
          <w:w w:val="82"/>
          <w:sz w:val="21"/>
          <w:szCs w:val="21"/>
        </w:rPr>
        <w:lastRenderedPageBreak/>
        <w:t xml:space="preserve"> </w:t>
      </w:r>
    </w:p>
    <w:p w:rsidR="00E220EE" w:rsidRDefault="00E220EE" w:rsidP="00E220EE">
      <w:pPr>
        <w:pStyle w:val="Style"/>
        <w:spacing w:line="225" w:lineRule="exact"/>
        <w:ind w:left="81" w:right="475"/>
        <w:rPr>
          <w:i/>
          <w:iCs/>
          <w:w w:val="82"/>
          <w:sz w:val="21"/>
          <w:szCs w:val="21"/>
        </w:rPr>
      </w:pPr>
      <w:r>
        <w:rPr>
          <w:i/>
          <w:iCs/>
          <w:w w:val="82"/>
          <w:sz w:val="21"/>
          <w:szCs w:val="21"/>
        </w:rPr>
        <w:t xml:space="preserve">Numer sprawy nadany przez zamawiającego: ZP/001/2010 </w:t>
      </w:r>
    </w:p>
    <w:p w:rsidR="00E220EE" w:rsidRPr="0094349A" w:rsidRDefault="00E220EE" w:rsidP="00E220EE">
      <w:pPr>
        <w:rPr>
          <w:rStyle w:val="Uwydatnienie"/>
          <w:b/>
          <w:sz w:val="20"/>
          <w:szCs w:val="20"/>
        </w:rPr>
      </w:pPr>
      <w:r w:rsidRPr="0094349A">
        <w:rPr>
          <w:rStyle w:val="Uwydatnienie"/>
          <w:b/>
          <w:sz w:val="20"/>
          <w:szCs w:val="20"/>
        </w:rPr>
        <w:t xml:space="preserve">1. NAZWA ORAZ ADRES ZAMAWIAJĄCEGO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 xml:space="preserve">Nazwa Zamawiającego: Przedsiębiorstwo Komunalne Nałęcz Sp. </w:t>
      </w:r>
      <w:proofErr w:type="spellStart"/>
      <w:r w:rsidRPr="0094349A">
        <w:rPr>
          <w:rStyle w:val="Uwydatnienie"/>
          <w:sz w:val="20"/>
          <w:szCs w:val="20"/>
        </w:rPr>
        <w:t>z.o.o</w:t>
      </w:r>
      <w:proofErr w:type="spellEnd"/>
      <w:r w:rsidRPr="0094349A">
        <w:rPr>
          <w:rStyle w:val="Uwydatnienie"/>
          <w:sz w:val="20"/>
          <w:szCs w:val="20"/>
        </w:rPr>
        <w:t xml:space="preserve">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 xml:space="preserve">Adres Zamawiającego: Niedrzwica Duża ul. Kościelna 3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ab/>
        <w:t xml:space="preserve">Województwo: </w:t>
      </w:r>
      <w:r w:rsidRPr="0094349A">
        <w:rPr>
          <w:rStyle w:val="Uwydatnienie"/>
          <w:sz w:val="20"/>
          <w:szCs w:val="20"/>
        </w:rPr>
        <w:tab/>
        <w:t xml:space="preserve">lubelskie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ab/>
        <w:t xml:space="preserve">NIP : </w:t>
      </w:r>
      <w:r w:rsidRPr="0094349A">
        <w:rPr>
          <w:rStyle w:val="Uwydatnienie"/>
          <w:sz w:val="20"/>
          <w:szCs w:val="20"/>
        </w:rPr>
        <w:tab/>
        <w:t xml:space="preserve">713-30-36-319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ab/>
        <w:t xml:space="preserve">REGON : </w:t>
      </w:r>
      <w:r w:rsidRPr="0094349A">
        <w:rPr>
          <w:rStyle w:val="Uwydatnienie"/>
          <w:sz w:val="20"/>
          <w:szCs w:val="20"/>
        </w:rPr>
        <w:tab/>
        <w:t xml:space="preserve">060547163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ab/>
        <w:t xml:space="preserve">Tel. </w:t>
      </w:r>
      <w:proofErr w:type="spellStart"/>
      <w:r w:rsidRPr="0094349A">
        <w:rPr>
          <w:rStyle w:val="Uwydatnienie"/>
          <w:sz w:val="20"/>
          <w:szCs w:val="20"/>
        </w:rPr>
        <w:t>IFax</w:t>
      </w:r>
      <w:proofErr w:type="spellEnd"/>
      <w:r w:rsidRPr="0094349A">
        <w:rPr>
          <w:rStyle w:val="Uwydatnienie"/>
          <w:sz w:val="20"/>
          <w:szCs w:val="20"/>
        </w:rPr>
        <w:t xml:space="preserve"> </w:t>
      </w:r>
      <w:r w:rsidRPr="0094349A">
        <w:rPr>
          <w:rStyle w:val="Uwydatnienie"/>
          <w:sz w:val="20"/>
          <w:szCs w:val="20"/>
        </w:rPr>
        <w:tab/>
        <w:t xml:space="preserve">(81) 517-50-70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>Godziny urzędowania (pracy) : od poniedziałku do piątku od godz. 7</w:t>
      </w:r>
      <w:r>
        <w:rPr>
          <w:rStyle w:val="Uwydatnienie"/>
          <w:sz w:val="20"/>
          <w:szCs w:val="20"/>
        </w:rPr>
        <w:t>:</w:t>
      </w:r>
      <w:r w:rsidRPr="0094349A">
        <w:rPr>
          <w:rStyle w:val="Uwydatnienie"/>
          <w:sz w:val="20"/>
          <w:szCs w:val="20"/>
        </w:rPr>
        <w:t>30 do godz. 15</w:t>
      </w:r>
      <w:r>
        <w:rPr>
          <w:rStyle w:val="Uwydatnienie"/>
          <w:sz w:val="20"/>
          <w:szCs w:val="20"/>
        </w:rPr>
        <w:t>:</w:t>
      </w:r>
      <w:r w:rsidRPr="0094349A">
        <w:rPr>
          <w:rStyle w:val="Uwydatnienie"/>
          <w:sz w:val="20"/>
          <w:szCs w:val="20"/>
        </w:rPr>
        <w:t xml:space="preserve">30 </w:t>
      </w:r>
    </w:p>
    <w:p w:rsidR="00E220EE" w:rsidRPr="0094349A" w:rsidRDefault="00E220EE" w:rsidP="00E220EE">
      <w:pPr>
        <w:rPr>
          <w:rStyle w:val="Uwydatnienie"/>
          <w:b/>
          <w:sz w:val="20"/>
          <w:szCs w:val="20"/>
        </w:rPr>
      </w:pPr>
      <w:r w:rsidRPr="0094349A">
        <w:rPr>
          <w:rStyle w:val="Uwydatnienie"/>
          <w:b/>
          <w:sz w:val="20"/>
          <w:szCs w:val="20"/>
        </w:rPr>
        <w:t xml:space="preserve">2. TRYB UDZIELENIA ZAMÓWIENIA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 xml:space="preserve">Przetarg nieograniczony (art. 39-46 ustawy z dnia 29 stycznia 2004 </w:t>
      </w:r>
      <w:proofErr w:type="spellStart"/>
      <w:r w:rsidRPr="0094349A">
        <w:rPr>
          <w:rStyle w:val="Uwydatnienie"/>
          <w:sz w:val="20"/>
          <w:szCs w:val="20"/>
        </w:rPr>
        <w:t>r</w:t>
      </w:r>
      <w:proofErr w:type="spellEnd"/>
      <w:r w:rsidRPr="0094349A">
        <w:rPr>
          <w:rStyle w:val="Uwydatnienie"/>
          <w:sz w:val="20"/>
          <w:szCs w:val="20"/>
        </w:rPr>
        <w:t xml:space="preserve">,- Prawo zamówień publicznych (Dz. U. z 2007 r. Nr 233, poz. 1655 ze zm. ) w związku z art. 1 O ustawy </w:t>
      </w:r>
      <w:proofErr w:type="spellStart"/>
      <w:r w:rsidRPr="0094349A">
        <w:rPr>
          <w:rStyle w:val="Uwydatnienie"/>
          <w:sz w:val="20"/>
          <w:szCs w:val="20"/>
        </w:rPr>
        <w:t>Pzp</w:t>
      </w:r>
      <w:proofErr w:type="spellEnd"/>
      <w:r w:rsidRPr="0094349A">
        <w:rPr>
          <w:rStyle w:val="Uwydatnienie"/>
          <w:sz w:val="20"/>
          <w:szCs w:val="20"/>
        </w:rPr>
        <w:t xml:space="preserve">. </w:t>
      </w:r>
    </w:p>
    <w:p w:rsidR="00E220EE" w:rsidRPr="0094349A" w:rsidRDefault="00E220EE" w:rsidP="00E220EE">
      <w:pPr>
        <w:rPr>
          <w:rStyle w:val="Uwydatnienie"/>
          <w:b/>
          <w:sz w:val="20"/>
          <w:szCs w:val="20"/>
        </w:rPr>
      </w:pPr>
      <w:r w:rsidRPr="0094349A">
        <w:rPr>
          <w:rStyle w:val="Uwydatnienie"/>
          <w:b/>
          <w:sz w:val="20"/>
          <w:szCs w:val="20"/>
        </w:rPr>
        <w:t xml:space="preserve">3. OPIS PRZEDMIOTU ZAMÓWIENIA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>1. Nazwa zadania nadana przez Zamawiającego: "Dostawa kostki</w:t>
      </w:r>
      <w:r>
        <w:rPr>
          <w:rStyle w:val="Uwydatnienie"/>
          <w:sz w:val="20"/>
          <w:szCs w:val="20"/>
        </w:rPr>
        <w:t xml:space="preserve"> brukowej i krawężników drogowych</w:t>
      </w:r>
      <w:r w:rsidRPr="0094349A">
        <w:rPr>
          <w:rStyle w:val="Uwydatnienie"/>
          <w:sz w:val="20"/>
          <w:szCs w:val="20"/>
        </w:rPr>
        <w:t xml:space="preserve">"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>Przedmiotem zamówienia jest dostawa transportem Wykonawcy kostki brukowej i obrzeży chodnikowych (</w:t>
      </w:r>
      <w:proofErr w:type="spellStart"/>
      <w:r w:rsidRPr="0094349A">
        <w:rPr>
          <w:rStyle w:val="Uwydatnienie"/>
          <w:sz w:val="20"/>
          <w:szCs w:val="20"/>
        </w:rPr>
        <w:t>wibroprasowanych</w:t>
      </w:r>
      <w:proofErr w:type="spellEnd"/>
      <w:r w:rsidRPr="0094349A">
        <w:rPr>
          <w:rStyle w:val="Uwydatnienie"/>
          <w:sz w:val="20"/>
          <w:szCs w:val="20"/>
        </w:rPr>
        <w:t xml:space="preserve"> , gatunek I) dla </w:t>
      </w:r>
      <w:r>
        <w:rPr>
          <w:rStyle w:val="Uwydatnienie"/>
          <w:sz w:val="20"/>
          <w:szCs w:val="20"/>
        </w:rPr>
        <w:t xml:space="preserve">Przedsiębiorstwa Komunalnego Nałęcz </w:t>
      </w:r>
      <w:proofErr w:type="spellStart"/>
      <w:r>
        <w:rPr>
          <w:rStyle w:val="Uwydatnienie"/>
          <w:sz w:val="20"/>
          <w:szCs w:val="20"/>
        </w:rPr>
        <w:t>Sp.Z</w:t>
      </w:r>
      <w:proofErr w:type="spellEnd"/>
      <w:r>
        <w:rPr>
          <w:rStyle w:val="Uwydatnienie"/>
          <w:sz w:val="20"/>
          <w:szCs w:val="20"/>
        </w:rPr>
        <w:t xml:space="preserve"> </w:t>
      </w:r>
      <w:proofErr w:type="spellStart"/>
      <w:r>
        <w:rPr>
          <w:rStyle w:val="Uwydatnienie"/>
          <w:sz w:val="20"/>
          <w:szCs w:val="20"/>
        </w:rPr>
        <w:t>o.o</w:t>
      </w:r>
      <w:r w:rsidRPr="0094349A">
        <w:rPr>
          <w:rStyle w:val="Uwydatnienie"/>
          <w:sz w:val="20"/>
          <w:szCs w:val="20"/>
        </w:rPr>
        <w:t>z</w:t>
      </w:r>
      <w:proofErr w:type="spellEnd"/>
      <w:r w:rsidRPr="0094349A">
        <w:rPr>
          <w:rStyle w:val="Uwydatnienie"/>
          <w:sz w:val="20"/>
          <w:szCs w:val="20"/>
        </w:rPr>
        <w:t xml:space="preserve"> przeznaczeniem na drogi</w:t>
      </w:r>
      <w:r>
        <w:rPr>
          <w:rStyle w:val="Uwydatnienie"/>
          <w:sz w:val="20"/>
          <w:szCs w:val="20"/>
        </w:rPr>
        <w:t xml:space="preserve"> i place </w:t>
      </w:r>
      <w:r w:rsidRPr="0094349A">
        <w:rPr>
          <w:rStyle w:val="Uwydatnienie"/>
          <w:sz w:val="20"/>
          <w:szCs w:val="20"/>
        </w:rPr>
        <w:t xml:space="preserve"> gminne w gran</w:t>
      </w:r>
      <w:r>
        <w:rPr>
          <w:rStyle w:val="Uwydatnienie"/>
          <w:sz w:val="20"/>
          <w:szCs w:val="20"/>
        </w:rPr>
        <w:t>icach Gminy Niedrzwica Duża</w:t>
      </w:r>
      <w:r w:rsidRPr="0094349A">
        <w:rPr>
          <w:rStyle w:val="Uwydatnienie"/>
          <w:sz w:val="20"/>
          <w:szCs w:val="20"/>
        </w:rPr>
        <w:t xml:space="preserve"> w niżej wymienionych ilościach :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 xml:space="preserve">               kostka brukowa betonowa BEHATON gr. 8 cm , kolor szary </w:t>
      </w:r>
      <w:r w:rsidRPr="0094349A">
        <w:rPr>
          <w:rStyle w:val="Uwydatnienie"/>
          <w:sz w:val="20"/>
          <w:szCs w:val="20"/>
        </w:rPr>
        <w:tab/>
        <w:t xml:space="preserve">- 2 650 m2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ab/>
        <w:t xml:space="preserve">krawężnik 15x30x100 </w:t>
      </w:r>
      <w:r>
        <w:rPr>
          <w:rStyle w:val="Uwydatnienie"/>
          <w:sz w:val="20"/>
          <w:szCs w:val="20"/>
        </w:rPr>
        <w:t xml:space="preserve">                                                        </w:t>
      </w:r>
      <w:r w:rsidRPr="0094349A">
        <w:rPr>
          <w:rStyle w:val="Uwydatnienie"/>
          <w:sz w:val="20"/>
          <w:szCs w:val="20"/>
        </w:rPr>
        <w:tab/>
        <w:t xml:space="preserve">- 840 m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>Wyroby muszą spełniać wymogi oraz posiadać certyfikaty jakości.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 xml:space="preserve">Miejsce wykonania dostawy: Niedrzwica Duża, Niedrzwica Kościelna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 xml:space="preserve">Oznaczenie wg Wspólnego Słownika Zamówień: kod CPV 44 11 31 00 - 6 materiały chodnikowe </w:t>
      </w:r>
    </w:p>
    <w:p w:rsidR="00E220EE" w:rsidRPr="0094349A" w:rsidRDefault="00E220EE" w:rsidP="00E220EE">
      <w:pPr>
        <w:rPr>
          <w:rStyle w:val="Uwydatnienie"/>
          <w:b/>
          <w:sz w:val="20"/>
          <w:szCs w:val="20"/>
        </w:rPr>
      </w:pPr>
      <w:r>
        <w:rPr>
          <w:rStyle w:val="Uwydatnienie"/>
          <w:b/>
          <w:sz w:val="20"/>
          <w:szCs w:val="20"/>
        </w:rPr>
        <w:t xml:space="preserve">4. </w:t>
      </w:r>
      <w:r w:rsidRPr="0094349A">
        <w:rPr>
          <w:rStyle w:val="Uwydatnienie"/>
          <w:b/>
          <w:sz w:val="20"/>
          <w:szCs w:val="20"/>
        </w:rPr>
        <w:t xml:space="preserve">OPIS CZĘŚCI ZAMÓWIENIA, JEŻELI ZAMAWIAJĄCY DOPUSZCZA SKŁADANIE OFERT CZĘŚCIOWYCH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 xml:space="preserve">Zamawiający nie dopuszcza składanie ofert częściowych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>
        <w:rPr>
          <w:rStyle w:val="Uwydatnienie"/>
          <w:b/>
          <w:sz w:val="20"/>
          <w:szCs w:val="20"/>
        </w:rPr>
        <w:t xml:space="preserve">5. </w:t>
      </w:r>
      <w:r w:rsidRPr="0094349A">
        <w:rPr>
          <w:rStyle w:val="Uwydatnienie"/>
          <w:b/>
          <w:sz w:val="20"/>
          <w:szCs w:val="20"/>
        </w:rPr>
        <w:t>OKREŚLENIE MAKSYMALNEJ LICZBY WYKONAWCÓW, Z KTÓRYMI ZAMAWIAJĄCY ZAWRZE UMOWĘ RAMOWĄ JEŻELI ZAMAWIAJĄCY PRZEWIDUJE ZWARCIE UMOWY RAMOWEJ</w:t>
      </w:r>
      <w:r w:rsidRPr="0094349A">
        <w:rPr>
          <w:rStyle w:val="Uwydatnienie"/>
          <w:sz w:val="20"/>
          <w:szCs w:val="20"/>
        </w:rPr>
        <w:t xml:space="preserve">  Zamawiający nie przewiduje zawarcia umowy ramowej.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>
        <w:rPr>
          <w:rStyle w:val="Uwydatnienie"/>
          <w:b/>
          <w:sz w:val="20"/>
          <w:szCs w:val="20"/>
        </w:rPr>
        <w:t xml:space="preserve">6. </w:t>
      </w:r>
      <w:r w:rsidRPr="0094349A">
        <w:rPr>
          <w:rStyle w:val="Uwydatnienie"/>
          <w:b/>
          <w:sz w:val="20"/>
          <w:szCs w:val="20"/>
        </w:rPr>
        <w:t>INFORMACJA O PRZEWIDYWANYCH ZAMÓWIENIACH UZUPEŁNIAJĄCYCH</w:t>
      </w:r>
      <w:r w:rsidRPr="0094349A">
        <w:rPr>
          <w:rStyle w:val="Uwydatnienie"/>
          <w:sz w:val="20"/>
          <w:szCs w:val="20"/>
        </w:rPr>
        <w:t xml:space="preserve"> Zamawiający nie przewiduje udzielenia zamówień uzupełniających. </w:t>
      </w:r>
    </w:p>
    <w:p w:rsidR="00E220EE" w:rsidRPr="0094349A" w:rsidRDefault="00E220EE" w:rsidP="00E220EE">
      <w:pPr>
        <w:rPr>
          <w:rStyle w:val="Uwydatnienie"/>
          <w:b/>
          <w:sz w:val="20"/>
          <w:szCs w:val="20"/>
        </w:rPr>
      </w:pPr>
      <w:r>
        <w:rPr>
          <w:rStyle w:val="Uwydatnienie"/>
          <w:b/>
          <w:sz w:val="20"/>
          <w:szCs w:val="20"/>
        </w:rPr>
        <w:t xml:space="preserve">7. </w:t>
      </w:r>
      <w:r w:rsidRPr="0094349A">
        <w:rPr>
          <w:rStyle w:val="Uwydatnienie"/>
          <w:b/>
          <w:sz w:val="20"/>
          <w:szCs w:val="20"/>
        </w:rPr>
        <w:t xml:space="preserve">OPIS SPOSOBU PRZEDSTAWIANIA OFERT WARIANTOWYCH ORAZ MINIMALNE WARUNKI, JAKIM MUSZĄ ODPOWIADAĆ OFERTY WARIANTOWE, JEŻELI ZAMAWIAJĄCY DOPUSZCZA ICH SKŁADANIE </w:t>
      </w:r>
      <w:r w:rsidRPr="0094349A">
        <w:rPr>
          <w:rStyle w:val="Uwydatnienie"/>
          <w:sz w:val="20"/>
          <w:szCs w:val="20"/>
        </w:rPr>
        <w:t xml:space="preserve">Zamawiający nie dopuszcza złożenia ofert wariantowych. </w:t>
      </w:r>
    </w:p>
    <w:p w:rsidR="00E220EE" w:rsidRPr="0094349A" w:rsidRDefault="00E220EE" w:rsidP="00E220EE">
      <w:pPr>
        <w:rPr>
          <w:rStyle w:val="Uwydatnienie"/>
          <w:b/>
          <w:sz w:val="20"/>
          <w:szCs w:val="20"/>
        </w:rPr>
      </w:pPr>
      <w:r w:rsidRPr="0094349A">
        <w:rPr>
          <w:rStyle w:val="Uwydatnienie"/>
          <w:b/>
          <w:sz w:val="20"/>
          <w:szCs w:val="20"/>
        </w:rPr>
        <w:t xml:space="preserve">8. TERMIN WYKONANIA ZAMÓWIENIA </w:t>
      </w:r>
    </w:p>
    <w:p w:rsidR="00E220EE" w:rsidRPr="0094349A" w:rsidRDefault="00E220EE" w:rsidP="00E220EE">
      <w:pPr>
        <w:rPr>
          <w:rStyle w:val="Uwydatnienie"/>
          <w:sz w:val="20"/>
          <w:szCs w:val="20"/>
        </w:rPr>
      </w:pPr>
      <w:r w:rsidRPr="0094349A">
        <w:rPr>
          <w:rStyle w:val="Uwydatnienie"/>
          <w:sz w:val="20"/>
          <w:szCs w:val="20"/>
        </w:rPr>
        <w:t>Wymagany termin realizacji zamówienia: od daty po</w:t>
      </w:r>
      <w:r>
        <w:rPr>
          <w:rStyle w:val="Uwydatnienie"/>
          <w:sz w:val="20"/>
          <w:szCs w:val="20"/>
        </w:rPr>
        <w:t>dpisania umowy sukcesywnie do 15</w:t>
      </w:r>
      <w:r w:rsidRPr="0094349A">
        <w:rPr>
          <w:rStyle w:val="Uwydatnienie"/>
          <w:sz w:val="20"/>
          <w:szCs w:val="20"/>
        </w:rPr>
        <w:t xml:space="preserve"> października  2010 r. po wcześniejszym telefonicznym uzgodnie</w:t>
      </w:r>
      <w:r>
        <w:rPr>
          <w:rStyle w:val="Uwydatnienie"/>
          <w:sz w:val="20"/>
          <w:szCs w:val="20"/>
        </w:rPr>
        <w:t>niu przez Zamawiającego</w:t>
      </w:r>
      <w:r w:rsidRPr="0094349A">
        <w:rPr>
          <w:rStyle w:val="Uwydatnienie"/>
          <w:sz w:val="20"/>
          <w:szCs w:val="20"/>
        </w:rPr>
        <w:t xml:space="preserve"> ilości i terminu dostawy. </w:t>
      </w:r>
    </w:p>
    <w:p w:rsidR="00E220EE" w:rsidRDefault="00E220EE" w:rsidP="00E220EE">
      <w:pPr>
        <w:pStyle w:val="Style"/>
        <w:rPr>
          <w:rFonts w:ascii="Times New Roman" w:hAnsi="Times New Roman" w:cs="Times New Roman"/>
          <w:sz w:val="22"/>
          <w:szCs w:val="22"/>
        </w:rPr>
        <w:sectPr w:rsidR="00E220EE" w:rsidSect="004D4A72">
          <w:pgSz w:w="11907" w:h="16840"/>
          <w:pgMar w:top="489" w:right="1007" w:bottom="360" w:left="1300" w:header="708" w:footer="708" w:gutter="0"/>
          <w:cols w:space="708"/>
          <w:noEndnote/>
        </w:sectPr>
      </w:pPr>
    </w:p>
    <w:p w:rsidR="00E220EE" w:rsidRDefault="00E220EE" w:rsidP="00E220EE">
      <w:pPr>
        <w:pStyle w:val="Style"/>
        <w:spacing w:line="230" w:lineRule="exact"/>
        <w:ind w:left="43" w:right="225"/>
        <w:rPr>
          <w:i/>
          <w:iCs/>
          <w:w w:val="82"/>
          <w:sz w:val="21"/>
          <w:szCs w:val="21"/>
        </w:rPr>
      </w:pPr>
      <w:r>
        <w:rPr>
          <w:i/>
          <w:iCs/>
          <w:w w:val="82"/>
          <w:sz w:val="21"/>
          <w:szCs w:val="21"/>
        </w:rPr>
        <w:lastRenderedPageBreak/>
        <w:t xml:space="preserve">Numer sprawy nadany przez zamawiającego: ZP/001/2010 </w:t>
      </w:r>
    </w:p>
    <w:p w:rsidR="00E220EE" w:rsidRPr="00DC6AE3" w:rsidRDefault="00E220EE" w:rsidP="00E220EE">
      <w:pPr>
        <w:pStyle w:val="Style"/>
        <w:spacing w:before="192" w:line="278" w:lineRule="exact"/>
        <w:ind w:left="427" w:right="1439" w:hanging="384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DC6AE3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9. WARUNKI UDZIAŁU W POSTĘPOWANIU ORAZ OPIS SPOSOBU DOKONYWANIA OCENY SPEŁNIENIA TYCH WARUNKÓW </w:t>
      </w:r>
    </w:p>
    <w:p w:rsidR="00E220EE" w:rsidRPr="0094349A" w:rsidRDefault="00E220EE" w:rsidP="00E220EE">
      <w:pPr>
        <w:pStyle w:val="Style"/>
        <w:numPr>
          <w:ilvl w:val="0"/>
          <w:numId w:val="2"/>
        </w:numPr>
        <w:spacing w:before="302" w:line="249" w:lineRule="exact"/>
        <w:ind w:left="714" w:right="239" w:hanging="254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 udzielenie zmówienia mogą ubiegać się Wykonawcy, którzy spełniają warunki udziału w postępowaniu, o których mowa w art.22 ust.1 ustawy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: </w:t>
      </w:r>
    </w:p>
    <w:p w:rsidR="00E220EE" w:rsidRPr="0094349A" w:rsidRDefault="00E220EE" w:rsidP="00E220EE">
      <w:pPr>
        <w:pStyle w:val="Style"/>
        <w:numPr>
          <w:ilvl w:val="0"/>
          <w:numId w:val="3"/>
        </w:numPr>
        <w:spacing w:line="254" w:lineRule="exact"/>
        <w:ind w:left="959" w:right="206" w:hanging="211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Posiadają uprawnienia do wykonywania określonej działalności lub czynności, jeżeli przepisy </w:t>
      </w:r>
    </w:p>
    <w:p w:rsidR="00E220EE" w:rsidRPr="0094349A" w:rsidRDefault="00E220EE" w:rsidP="00E220EE">
      <w:pPr>
        <w:pStyle w:val="Style"/>
        <w:spacing w:line="254" w:lineRule="exact"/>
        <w:ind w:left="921" w:right="20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prawa nakładają obowiązek ich posiadania, </w:t>
      </w:r>
    </w:p>
    <w:p w:rsidR="00E220EE" w:rsidRPr="0094349A" w:rsidRDefault="00E220EE" w:rsidP="00E220EE">
      <w:pPr>
        <w:pStyle w:val="Style"/>
        <w:numPr>
          <w:ilvl w:val="0"/>
          <w:numId w:val="4"/>
        </w:numPr>
        <w:spacing w:line="254" w:lineRule="exact"/>
        <w:ind w:left="959" w:right="206" w:hanging="211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Posiadają wiedzę i doświadczenie do wykonania zamówienia, </w:t>
      </w:r>
    </w:p>
    <w:p w:rsidR="00E220EE" w:rsidRPr="0094349A" w:rsidRDefault="00E220EE" w:rsidP="00E220EE">
      <w:pPr>
        <w:pStyle w:val="Style"/>
        <w:numPr>
          <w:ilvl w:val="0"/>
          <w:numId w:val="4"/>
        </w:numPr>
        <w:spacing w:line="254" w:lineRule="exact"/>
        <w:ind w:left="959" w:right="206" w:hanging="211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Dysponują odpowiednim potencjałem technicznym oraz osobami zdolnymi do wykonania zamówienia, </w:t>
      </w:r>
    </w:p>
    <w:p w:rsidR="00E220EE" w:rsidRPr="0094349A" w:rsidRDefault="00E220EE" w:rsidP="00E220EE">
      <w:pPr>
        <w:pStyle w:val="Style"/>
        <w:numPr>
          <w:ilvl w:val="0"/>
          <w:numId w:val="4"/>
        </w:numPr>
        <w:spacing w:line="254" w:lineRule="exact"/>
        <w:ind w:left="959" w:right="206" w:hanging="211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Znajduje się w sytuacji ekonomicznej i finansowej zapewniającej wykonanie zamówienia. </w:t>
      </w:r>
    </w:p>
    <w:p w:rsidR="00E220EE" w:rsidRPr="00652C7B" w:rsidRDefault="00E220EE" w:rsidP="00E220EE">
      <w:pPr>
        <w:pStyle w:val="Style"/>
        <w:numPr>
          <w:ilvl w:val="0"/>
          <w:numId w:val="5"/>
        </w:numPr>
        <w:spacing w:before="220" w:line="254" w:lineRule="exact"/>
        <w:ind w:left="786" w:right="134" w:hanging="379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 udzielenie zmówienia mogą ubiegać się Wykonawcy, którzy spełniają warunek udziału w postępowaniu, dotyczący braku podstaw do wykluczenia z postępowania o udzielenie zamówienia w okolicznościach, </w:t>
      </w:r>
      <w:r w:rsidRPr="00652C7B">
        <w:rPr>
          <w:rStyle w:val="Uwydatnienie"/>
          <w:rFonts w:asciiTheme="minorHAnsi" w:hAnsiTheme="minorHAnsi" w:cstheme="minorHAnsi"/>
          <w:sz w:val="20"/>
          <w:szCs w:val="20"/>
        </w:rPr>
        <w:t xml:space="preserve">o których mowa w art.24 ust.1 ustawy </w:t>
      </w:r>
      <w:proofErr w:type="spellStart"/>
      <w:r w:rsidRPr="00652C7B">
        <w:rPr>
          <w:rStyle w:val="Uwydatn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652C7B">
        <w:rPr>
          <w:rStyle w:val="Uwydatnienie"/>
          <w:rFonts w:asciiTheme="minorHAnsi" w:hAnsiTheme="minorHAnsi" w:cstheme="minorHAnsi"/>
          <w:sz w:val="20"/>
          <w:szCs w:val="20"/>
        </w:rPr>
        <w:t xml:space="preserve"> . </w:t>
      </w:r>
    </w:p>
    <w:p w:rsidR="00E220EE" w:rsidRPr="0094349A" w:rsidRDefault="00E220EE" w:rsidP="00E220EE">
      <w:pPr>
        <w:pStyle w:val="Style"/>
        <w:numPr>
          <w:ilvl w:val="0"/>
          <w:numId w:val="6"/>
        </w:numPr>
        <w:spacing w:before="230" w:line="249" w:lineRule="exact"/>
        <w:ind w:left="801" w:right="576" w:hanging="345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przypadku Wykonawców wspólnie ubiegających się o udzielenie zamówienia, każdy z warunków określonych w ust. 1 powinien spełniać co najmniej jeden z Wykonawców, albo wszyscy Wykonawcy wspólnie. Warunek określony w ust.2 powinien spełniać każdy z Wykonawców samodzielnie. </w:t>
      </w:r>
    </w:p>
    <w:p w:rsidR="00E220EE" w:rsidRPr="0094349A" w:rsidRDefault="00E220EE" w:rsidP="00E220EE">
      <w:pPr>
        <w:pStyle w:val="Style"/>
        <w:numPr>
          <w:ilvl w:val="0"/>
          <w:numId w:val="7"/>
        </w:numPr>
        <w:spacing w:before="225" w:line="254" w:lineRule="exact"/>
        <w:ind w:left="786" w:right="226" w:hanging="379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Wykonawca może polegać na wiedzy i doświadczeniu, potencjale technicznym, osobach zdolnych </w:t>
      </w:r>
    </w:p>
    <w:p w:rsidR="00E220EE" w:rsidRPr="0094349A" w:rsidRDefault="00E220EE" w:rsidP="00E220EE">
      <w:pPr>
        <w:pStyle w:val="Style"/>
        <w:spacing w:before="4" w:line="249" w:lineRule="exact"/>
        <w:ind w:left="772" w:right="41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do wykonania zamówienia lub zdolnościach finansowych innych podmiotów, niezależnie od charakteru prawnego łączących go z nimi stosunków. Wykonawca w takiej sytuacji zobowiązany jest przedstawić pisemne zobowiązanie tych podmiotów do oddania mu do dyspozycji niezbędnych zasobów na okres korzystania z nich przy wykonaniu zamówienia. </w:t>
      </w:r>
    </w:p>
    <w:p w:rsidR="00E220EE" w:rsidRPr="00DC6AE3" w:rsidRDefault="00E220EE" w:rsidP="00E220EE">
      <w:pPr>
        <w:pStyle w:val="Style"/>
        <w:spacing w:before="210" w:line="278" w:lineRule="exact"/>
        <w:ind w:left="216" w:hanging="216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DC6AE3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10 WYKAZ OŚWIADCZEŃ LUB DOKUMENTÓW, JAKIE MAJĄ DOSTARCZYĆ WYKONAWCY W CELU POTWIERDZENIA SPEŁNIENIA WARUNKÓW UDZIAŁU W POSTĘPOWANIU </w:t>
      </w: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1.w celu potwierdzenia spełnienia przez Wykonawcę warunków udziału w postępowaniu, o których mowa w art.22 ust.1 ustawy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, do oferty należy załączyć : </w:t>
      </w:r>
    </w:p>
    <w:p w:rsidR="00E220EE" w:rsidRPr="0094349A" w:rsidRDefault="00E220EE" w:rsidP="00E220EE">
      <w:pPr>
        <w:pStyle w:val="Style"/>
        <w:numPr>
          <w:ilvl w:val="0"/>
          <w:numId w:val="8"/>
        </w:numPr>
        <w:spacing w:line="249" w:lineRule="exact"/>
        <w:ind w:left="743" w:right="585" w:hanging="24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oświadczenie Wykonawcy o spełnieniu warunków udziału w postępowaniu określonych w art.22 ust. 1 ustawy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- wzór stanowi załącznik Nr 3 do SIWZ . </w:t>
      </w:r>
    </w:p>
    <w:p w:rsidR="00E220EE" w:rsidRPr="0094349A" w:rsidRDefault="00E220EE" w:rsidP="00E220EE">
      <w:pPr>
        <w:pStyle w:val="Style"/>
        <w:numPr>
          <w:ilvl w:val="0"/>
          <w:numId w:val="9"/>
        </w:numPr>
        <w:spacing w:before="225" w:line="254" w:lineRule="exact"/>
        <w:ind w:left="556" w:right="234" w:hanging="19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celu wykazania spełnienia warunku udziału w postępowaniu dotyczącego braku podstaw do wykluczenia z postępowania o udzielenie zamówienia Wykonawcy w okolicznościach, o których mowa w art.24 ust.1 ustawy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, należy złożyć następujące dokumenty: </w:t>
      </w:r>
    </w:p>
    <w:p w:rsidR="00E220EE" w:rsidRPr="0094349A" w:rsidRDefault="00E220EE" w:rsidP="00E220EE">
      <w:pPr>
        <w:pStyle w:val="Style"/>
        <w:numPr>
          <w:ilvl w:val="0"/>
          <w:numId w:val="10"/>
        </w:numPr>
        <w:spacing w:before="220" w:line="254" w:lineRule="exact"/>
        <w:ind w:left="935" w:right="336" w:hanging="384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oświadczenie Wykonawcy o braku podstaw do wykluczenia z postępowania z powodu niespełnienia warunków, o których mowa w art.24 ust. 1 ustawy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- wzór stanowi załącznik nr 4 do SIWZ. </w:t>
      </w:r>
    </w:p>
    <w:p w:rsidR="00E220EE" w:rsidRPr="0094349A" w:rsidRDefault="00E220EE" w:rsidP="00E220EE">
      <w:pPr>
        <w:pStyle w:val="Style"/>
        <w:spacing w:before="230" w:line="249" w:lineRule="exact"/>
        <w:ind w:left="897" w:right="706" w:hanging="297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2 ) aktualny odpis z właściwego rejestru, jeżeli odrębne przepisy wymagają wpisu do rejestru, w celu wykazania braku podstaw do wykluczenia w oparciu o art. 24 ust.1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pkt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2 ustawy. Dokument powinien być wystawiony nie wcześniej niż 6 miesięcy przed upływem terminu składania ofert , a w stosunku do osób fizycznych oświadczenia w zakresie art. 24 ust.1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pkt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2 ustawy. Jeżeli Wykonawca ma siedzibę lub miejsce zamieszkania poza terytorium Rzeczypospolitej Polskiej, zamiast dokumentu, o którym mowa w ust.2 pkt.2 , składa dokument wystawione w kraju, w którym ma siedzibę lub miejsce zamieszkania, potwierdzający, że : </w:t>
      </w:r>
    </w:p>
    <w:p w:rsidR="00E220EE" w:rsidRPr="0094349A" w:rsidRDefault="00E220EE" w:rsidP="00E220EE">
      <w:pPr>
        <w:pStyle w:val="Style"/>
        <w:spacing w:line="249" w:lineRule="exact"/>
        <w:ind w:left="575" w:right="22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- nie otwarto jego likwidacji ani nie ogłoszono upadłości - wystawiony nie wcześniej niż 6 miesięcy przed </w:t>
      </w:r>
    </w:p>
    <w:p w:rsidR="00E220EE" w:rsidRPr="0094349A" w:rsidRDefault="00E220EE" w:rsidP="00E220EE">
      <w:pPr>
        <w:pStyle w:val="Style"/>
        <w:spacing w:line="249" w:lineRule="exact"/>
        <w:ind w:left="801" w:right="22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upływem terminu składania ofert, </w:t>
      </w:r>
    </w:p>
    <w:p w:rsidR="00E220EE" w:rsidRPr="0094349A" w:rsidRDefault="00E220EE" w:rsidP="00E220EE">
      <w:pPr>
        <w:pStyle w:val="Style"/>
        <w:spacing w:before="4" w:line="249" w:lineRule="exact"/>
        <w:ind w:left="580" w:right="451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dokumentu. W przypadku Wykonawców wspólnie ubiegających się o udzielenie zamówienia, oświadczenie, </w:t>
      </w:r>
    </w:p>
    <w:p w:rsidR="00E220EE" w:rsidRPr="0094349A" w:rsidRDefault="00E220EE" w:rsidP="00E220EE">
      <w:pPr>
        <w:pStyle w:val="Style"/>
        <w:spacing w:line="249" w:lineRule="exact"/>
        <w:ind w:left="575" w:right="154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 którym mowa w ust.1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pkt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1 składa co najmniej jeden z Wykonawców albo wszyscy Wykonawcy wspólnie. Oświadczenia/dokumenty, o których mowa w ust.2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pkt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1 i 2 składa każdy w Wykonawców oddzielnie. </w:t>
      </w:r>
    </w:p>
    <w:p w:rsidR="00E220EE" w:rsidRPr="0094349A" w:rsidRDefault="00E220EE" w:rsidP="00E220EE">
      <w:pPr>
        <w:pStyle w:val="Style"/>
        <w:spacing w:line="230" w:lineRule="exact"/>
        <w:ind w:left="29" w:right="28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Inne dokumenty: </w:t>
      </w:r>
    </w:p>
    <w:p w:rsidR="00E220EE" w:rsidRPr="0094349A" w:rsidRDefault="00E220EE" w:rsidP="00E220EE">
      <w:pPr>
        <w:pStyle w:val="Style"/>
        <w:spacing w:line="254" w:lineRule="exact"/>
        <w:ind w:left="600" w:right="28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1) pełnomocnictwo określające jego zakres w przypadku, gdy Wykonawcę reprezentuje pełnomocnik. </w:t>
      </w:r>
    </w:p>
    <w:p w:rsidR="00E220EE" w:rsidRPr="0094349A" w:rsidRDefault="00E220EE" w:rsidP="00E220EE">
      <w:pPr>
        <w:pStyle w:val="Style"/>
        <w:numPr>
          <w:ilvl w:val="0"/>
          <w:numId w:val="11"/>
        </w:numPr>
        <w:spacing w:before="225" w:line="249" w:lineRule="exact"/>
        <w:ind w:left="845" w:right="638" w:hanging="249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przypadku składania oferty wspólnej - pełnomocnictwo do reprezentowania wspólników w postępowaniu o udzielenie zmówienia albo reprezentowania w postępowaniu i zawarciu umowy w sprawie zamówienia publicznego. </w:t>
      </w:r>
    </w:p>
    <w:p w:rsidR="00E220EE" w:rsidRPr="00194D20" w:rsidRDefault="00E220EE" w:rsidP="00E220EE">
      <w:pPr>
        <w:pStyle w:val="Style"/>
        <w:numPr>
          <w:ilvl w:val="0"/>
          <w:numId w:val="12"/>
        </w:numPr>
        <w:spacing w:before="235" w:line="249" w:lineRule="exact"/>
        <w:ind w:left="638" w:right="292" w:hanging="28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wezwie wykonawców, którzy w określonym terminie nie złożyli wymaganych przez Zamawiającego oświadczeń lub dokumentów, o których mowa wart. 25 ust. 1 ustawy prawo zamówień publicznych, lub którzy nie złożyli pełnomocnictw, albo którzy złożyli wymagane przez Zamawiającego oświadczenia i dokumenty, o których mowa w art.25 ust.1 ustawy, zawierające błędy lub którzy złożyli wadliwe pełnomocnictwa, do ich złożenia w wyznaczonym terminie, chyba że mimo ich złożenia oferta Wykonawcy podlega odrzuceniu albo konieczne byłoby unieważnienie </w:t>
      </w: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>postępowania. Zamawiający wzywa także, w wyz</w:t>
      </w:r>
      <w:r>
        <w:rPr>
          <w:rStyle w:val="Uwydatnienie"/>
          <w:rFonts w:asciiTheme="minorHAnsi" w:hAnsiTheme="minorHAnsi" w:cstheme="minorHAnsi"/>
          <w:sz w:val="20"/>
          <w:szCs w:val="20"/>
        </w:rPr>
        <w:t xml:space="preserve">naczonym przez siebie </w:t>
      </w:r>
      <w:r w:rsidRPr="00194D20">
        <w:rPr>
          <w:rStyle w:val="Uwydatnienie"/>
          <w:rFonts w:asciiTheme="minorHAnsi" w:hAnsiTheme="minorHAnsi" w:cstheme="minorHAnsi"/>
          <w:sz w:val="20"/>
          <w:szCs w:val="20"/>
        </w:rPr>
        <w:t xml:space="preserve">sprawy </w:t>
      </w:r>
      <w:r>
        <w:rPr>
          <w:rStyle w:val="Uwydatnienie"/>
          <w:rFonts w:asciiTheme="minorHAnsi" w:hAnsiTheme="minorHAnsi" w:cstheme="minorHAnsi"/>
          <w:sz w:val="20"/>
          <w:szCs w:val="20"/>
        </w:rPr>
        <w:t>nada</w:t>
      </w:r>
      <w:r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 xml:space="preserve"> Numer sprawy nada</w:t>
      </w:r>
      <w:r w:rsidRPr="00194D20">
        <w:rPr>
          <w:rStyle w:val="Uwydatnienie"/>
          <w:rFonts w:asciiTheme="minorHAnsi" w:hAnsiTheme="minorHAnsi" w:cstheme="minorHAnsi"/>
          <w:sz w:val="20"/>
          <w:szCs w:val="20"/>
        </w:rPr>
        <w:t xml:space="preserve">ny przez zamawiającego: ZP/001/2010 </w:t>
      </w:r>
    </w:p>
    <w:p w:rsidR="00E220EE" w:rsidRPr="0094349A" w:rsidRDefault="00E220EE" w:rsidP="00E220EE">
      <w:pPr>
        <w:pStyle w:val="Style"/>
        <w:spacing w:before="235" w:line="249" w:lineRule="exact"/>
        <w:ind w:left="638" w:right="29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 złożenia wyjaśnień dotyczących oświadczeń lub dokumentów, o których mowa w art.25 ust.1 ustawy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. </w:t>
      </w:r>
    </w:p>
    <w:p w:rsidR="00E220EE" w:rsidRPr="0094349A" w:rsidRDefault="00E220EE" w:rsidP="00E220EE">
      <w:pPr>
        <w:pStyle w:val="Style"/>
        <w:numPr>
          <w:ilvl w:val="0"/>
          <w:numId w:val="13"/>
        </w:numPr>
        <w:spacing w:before="225" w:line="254" w:lineRule="exact"/>
        <w:ind w:left="629" w:right="1031" w:hanging="249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wyklucza z postępowania Wykonawców, którzy nie wykażą spełnienia warunków udziału w postępowaniu. </w:t>
      </w:r>
    </w:p>
    <w:p w:rsidR="00E220EE" w:rsidRPr="0094349A" w:rsidRDefault="00E220EE" w:rsidP="00E220EE">
      <w:pPr>
        <w:pStyle w:val="Style"/>
        <w:spacing w:before="225" w:line="230" w:lineRule="exact"/>
        <w:ind w:left="369" w:right="28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6. Ofertę Wykonawcy wykluczonego uznaje się za odrzuconą. </w:t>
      </w:r>
    </w:p>
    <w:p w:rsidR="00E220EE" w:rsidRPr="00DC6AE3" w:rsidRDefault="00E220EE" w:rsidP="00E220EE">
      <w:pPr>
        <w:pStyle w:val="Style"/>
        <w:numPr>
          <w:ilvl w:val="0"/>
          <w:numId w:val="14"/>
        </w:numPr>
        <w:spacing w:before="211" w:line="273" w:lineRule="exact"/>
        <w:ind w:left="331" w:right="250" w:hanging="331"/>
        <w:jc w:val="both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DC6AE3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INFORMACJA O SPOSOBIE POROZUMIEWANIA SIĘ ZAMAWIAJĄCEGO Z WYKONAWCAMI ORAZ PRZEKAZYWANIA OŚWIADCZEŃ LUB DOKUMENTÓW, A TAKŻE WSKAZANIE OSÓB UPRAWNIONYCH DO POROZUMIEWANIA SIĘ Z WYKONAWCAMI </w:t>
      </w:r>
    </w:p>
    <w:p w:rsidR="00E220EE" w:rsidRPr="0094349A" w:rsidRDefault="00E220EE" w:rsidP="00E220EE">
      <w:pPr>
        <w:pStyle w:val="Style"/>
        <w:numPr>
          <w:ilvl w:val="0"/>
          <w:numId w:val="15"/>
        </w:numPr>
        <w:spacing w:before="230" w:line="249" w:lineRule="exact"/>
        <w:ind w:left="638" w:right="292" w:hanging="28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Oświadczenia, wnioski, zawiadomienia oraz informacje Zamawiający i Wykonawcy przekazują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faxem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, gdzie każda ze stron na żądanie drugiej niezwłocznie potwierdza fakt ich otrzymania lub przekazują pisemnie. Ofertę składa się w formie pisemnej. </w:t>
      </w:r>
    </w:p>
    <w:p w:rsidR="00E220EE" w:rsidRPr="0094349A" w:rsidRDefault="00E220EE" w:rsidP="00E220EE">
      <w:pPr>
        <w:pStyle w:val="Style"/>
        <w:spacing w:before="230" w:line="249" w:lineRule="exact"/>
        <w:ind w:left="609" w:right="431" w:hanging="249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2 .Zamawiający wymaga, aby wszelkie pisma związane z postępowaniem kierowane do Zamawiającego, były opatrzone numerem sprawy ZP/001/2010 </w:t>
      </w:r>
    </w:p>
    <w:p w:rsidR="00E220EE" w:rsidRPr="0094349A" w:rsidRDefault="00E220EE" w:rsidP="00E220EE">
      <w:pPr>
        <w:pStyle w:val="Style"/>
        <w:numPr>
          <w:ilvl w:val="0"/>
          <w:numId w:val="16"/>
        </w:numPr>
        <w:spacing w:before="225" w:line="249" w:lineRule="exact"/>
        <w:ind w:left="638" w:right="273" w:hanging="28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Wykonawca może zwrócić się do Zamawiającego o wyjaśnienie treści specyfikacji istotnych warunków zamówienia. Zamawiający jest zobowiązany udzielić wyjaśnień niezwłocznie, jednak nie później niż na 2 dni przed upływem terminu składania ofert - pod warunkiem, że wniosek o wyjaśnienie treści specyfikacji istotnych warunków zamówienia wpłynął do Zamawiającego nie później niż do końca dnia, w którym upływa połowa wyznaczonego terminu składania ofert. </w:t>
      </w:r>
    </w:p>
    <w:p w:rsidR="00E220EE" w:rsidRPr="0094349A" w:rsidRDefault="00E220EE" w:rsidP="00E220EE">
      <w:pPr>
        <w:pStyle w:val="Style"/>
        <w:spacing w:line="249" w:lineRule="exact"/>
        <w:ind w:left="600" w:right="39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Jeżeli wniosek o wyjaśnienie treści specyfikacji istotnych warunków zamówienia wpłynie po upływie terminu składania wniosku, lub dotyczy udzielonych wyjaśnień, Zamawiający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moźe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udzielić wyjaśnień albo pozostawić wniosek bez rozpoznania. </w:t>
      </w:r>
    </w:p>
    <w:p w:rsidR="00E220EE" w:rsidRPr="0094349A" w:rsidRDefault="00E220EE" w:rsidP="00E220EE">
      <w:pPr>
        <w:pStyle w:val="Style"/>
        <w:numPr>
          <w:ilvl w:val="0"/>
          <w:numId w:val="17"/>
        </w:numPr>
        <w:spacing w:before="225" w:line="254" w:lineRule="exact"/>
        <w:ind w:left="653" w:right="427" w:hanging="31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jednocześnie przekaże treść zapytań wraz z wyjaśnieniami wszystkim Wykonawcom, którym przekazał specyfikację istotnych warunków zamówienia, bez ujawnienia źródła zapytania oraz zamieści na stronie internetowej, na której została udostępniona specyfikacja. </w:t>
      </w:r>
    </w:p>
    <w:p w:rsidR="00E220EE" w:rsidRPr="0094349A" w:rsidRDefault="00E220EE" w:rsidP="00E220EE">
      <w:pPr>
        <w:pStyle w:val="Style"/>
        <w:numPr>
          <w:ilvl w:val="0"/>
          <w:numId w:val="18"/>
        </w:numPr>
        <w:spacing w:before="220" w:line="249" w:lineRule="exact"/>
        <w:ind w:left="633" w:right="9" w:hanging="28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uzasadnionych przypadkach Zamawiający może, przed upływem terminu do składania ofert, zmienić treść specyfikacji istotnych warunków zamówienia. Dokonaną w ten sposób zmianę SIWZ przekazuje niezwłocznie wszystkim wykonawcom, którym przekazano SIWZ oraz zamieszcza na stronie internetowej, na której została udostępniona specyfikacja. </w:t>
      </w:r>
    </w:p>
    <w:p w:rsidR="00E220EE" w:rsidRPr="0094349A" w:rsidRDefault="00E220EE" w:rsidP="00E220EE">
      <w:pPr>
        <w:pStyle w:val="Style"/>
        <w:spacing w:before="225" w:line="230" w:lineRule="exact"/>
        <w:ind w:left="369" w:right="28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6. Zamawiający nie przewiduje zorganizowania zebrań z wykonawcami. </w:t>
      </w:r>
    </w:p>
    <w:p w:rsidR="00E220EE" w:rsidRPr="0094349A" w:rsidRDefault="00E220EE" w:rsidP="00E220EE">
      <w:pPr>
        <w:pStyle w:val="Style"/>
        <w:numPr>
          <w:ilvl w:val="0"/>
          <w:numId w:val="19"/>
        </w:numPr>
        <w:spacing w:before="220" w:line="249" w:lineRule="exact"/>
        <w:ind w:left="629" w:right="547" w:hanging="254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Do bezpośredniego kontaktowania się z Wykonawcami jest: Pan Jerzy Jakubowski, 24-220 Niedrzwica Duża, ul. Kościelna 3, tel./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fax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(81) 517-50-70 </w:t>
      </w:r>
      <w:r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</w:p>
    <w:p w:rsidR="00E220EE" w:rsidRDefault="00E220EE" w:rsidP="00E220EE">
      <w:pPr>
        <w:pStyle w:val="Style"/>
        <w:numPr>
          <w:ilvl w:val="0"/>
          <w:numId w:val="20"/>
        </w:numPr>
        <w:spacing w:before="220" w:line="249" w:lineRule="exact"/>
        <w:ind w:left="581" w:right="254" w:hanging="158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Osoba wymieniona w ust. poprzedzającym nie ma upoważnienia do udzielania Wykonawcom informacji w zakresie wyjaśnienia treści istotnych warunków zamówienia .Ze względu na obowiązkową pisemność postępowania wszystkie ewentualne wyjaśnienia ustne nie są dla Wykonawców wiążące. </w:t>
      </w:r>
    </w:p>
    <w:p w:rsidR="00E220EE" w:rsidRPr="0094349A" w:rsidRDefault="00E220EE" w:rsidP="00E220EE">
      <w:pPr>
        <w:pStyle w:val="Style"/>
        <w:spacing w:before="206" w:line="249" w:lineRule="exact"/>
        <w:ind w:left="706" w:right="80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9. Osoba wymieniona w rozdziale 11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siwz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ust. 7 jest upoważniona do udostępniania do wglądu dokumentacji z postępowania o udzielenie zamówienia publicznego na pisemny wniosek Wykonawcy. </w:t>
      </w:r>
    </w:p>
    <w:p w:rsidR="00E220EE" w:rsidRPr="0094349A" w:rsidRDefault="00E220EE" w:rsidP="00E220EE">
      <w:pPr>
        <w:pStyle w:val="Style"/>
        <w:spacing w:before="220" w:line="249" w:lineRule="exact"/>
        <w:ind w:left="643" w:right="864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O.Oferty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, opinie biegłych, oświadczenia, zawiadomienia, wnioski, inne dokumenty i informacje składane przez Zamawiającego i Wykonawców oraz umowa w sprawie zamówienia publicznego stanowią załączniki do protokołu postępowania o udzielenie zamówienia. </w:t>
      </w:r>
    </w:p>
    <w:p w:rsidR="00E220EE" w:rsidRPr="0094349A" w:rsidRDefault="00E220EE" w:rsidP="00E220EE">
      <w:pPr>
        <w:pStyle w:val="Style"/>
        <w:spacing w:before="225" w:line="249" w:lineRule="exact"/>
        <w:ind w:left="754" w:right="816" w:hanging="355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11. Protokół wraz z załącznikami jest jawny. Załączniki do protokołu udostępnia się po dokonaniu wyboru najkorzystniejszej oferty lub unieważnieniu postępowania, z tym że oferty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sąjawne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od chwili ich otwarcia. </w:t>
      </w:r>
    </w:p>
    <w:p w:rsidR="00E220EE" w:rsidRPr="0094349A" w:rsidRDefault="00E220EE" w:rsidP="00E220EE">
      <w:pPr>
        <w:pStyle w:val="Style"/>
        <w:numPr>
          <w:ilvl w:val="0"/>
          <w:numId w:val="21"/>
        </w:numPr>
        <w:spacing w:before="273" w:line="240" w:lineRule="exact"/>
        <w:ind w:left="715" w:right="-38" w:hanging="31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Nie ujawnia się informacji stanowiących tajemnicę przedsiębiorstwa w rozumieniu przepisów </w:t>
      </w:r>
    </w:p>
    <w:p w:rsidR="00E220EE" w:rsidRPr="0094349A" w:rsidRDefault="00E220EE" w:rsidP="00E220EE">
      <w:pPr>
        <w:pStyle w:val="Style"/>
        <w:spacing w:before="14" w:line="249" w:lineRule="exact"/>
        <w:ind w:left="744" w:right="-3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 zwalczaniu nieuczciwej konkurencji, jeżeli Wykonawca, nie później niż w terminie składania ofert, zastrzegł, że nie mogą one być udostępnione. </w:t>
      </w:r>
    </w:p>
    <w:p w:rsidR="00E220EE" w:rsidRDefault="00E220EE" w:rsidP="00E220EE">
      <w:pPr>
        <w:pStyle w:val="Style"/>
        <w:spacing w:before="225" w:line="225" w:lineRule="exact"/>
        <w:ind w:left="4027" w:right="283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Default="00E220EE" w:rsidP="00E220EE">
      <w:pPr>
        <w:pStyle w:val="Style"/>
        <w:spacing w:before="225" w:line="225" w:lineRule="exact"/>
        <w:ind w:left="4027" w:right="283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Default="00E220EE" w:rsidP="00E220EE">
      <w:pPr>
        <w:pStyle w:val="Style"/>
        <w:spacing w:before="225" w:line="225" w:lineRule="exact"/>
        <w:ind w:left="4027" w:right="283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Default="00E220EE" w:rsidP="00E220EE">
      <w:pPr>
        <w:pStyle w:val="Style"/>
        <w:spacing w:before="225" w:line="225" w:lineRule="exact"/>
        <w:ind w:left="4027" w:right="283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Default="00E220EE" w:rsidP="00E220EE">
      <w:pPr>
        <w:pStyle w:val="Style"/>
        <w:spacing w:before="225" w:line="225" w:lineRule="exact"/>
        <w:ind w:left="4027" w:right="283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Default="00E220EE" w:rsidP="00E220EE">
      <w:pPr>
        <w:pStyle w:val="Style"/>
        <w:spacing w:before="225" w:line="225" w:lineRule="exact"/>
        <w:ind w:left="4027" w:right="283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Pr="0094349A" w:rsidRDefault="00E220EE" w:rsidP="00E220EE">
      <w:pPr>
        <w:pStyle w:val="Style"/>
        <w:spacing w:line="1" w:lineRule="exact"/>
        <w:rPr>
          <w:rStyle w:val="Uwydatnienie"/>
          <w:rFonts w:asciiTheme="minorHAnsi" w:hAnsiTheme="minorHAnsi" w:cstheme="minorHAnsi"/>
          <w:sz w:val="20"/>
          <w:szCs w:val="20"/>
        </w:rPr>
        <w:sectPr w:rsidR="00E220EE" w:rsidRPr="0094349A">
          <w:pgSz w:w="12242" w:h="20163"/>
          <w:pgMar w:top="441" w:right="361" w:bottom="360" w:left="1432" w:header="708" w:footer="708" w:gutter="0"/>
          <w:cols w:num="2" w:space="708" w:equalWidth="0">
            <w:col w:w="9134" w:space="1214"/>
            <w:col w:w="100"/>
          </w:cols>
          <w:noEndnote/>
        </w:sectPr>
      </w:pPr>
    </w:p>
    <w:p w:rsidR="00E220EE" w:rsidRPr="0094349A" w:rsidRDefault="00E220EE" w:rsidP="00E220EE">
      <w:pPr>
        <w:pStyle w:val="Style"/>
        <w:spacing w:line="230" w:lineRule="exact"/>
        <w:ind w:right="207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 xml:space="preserve">Numer sprawy nadany przez zamawiającego: ZP/001/2010 </w:t>
      </w:r>
      <w:r>
        <w:rPr>
          <w:rStyle w:val="Uwydatnienie"/>
          <w:rFonts w:asciiTheme="minorHAnsi" w:hAnsiTheme="minorHAnsi" w:cstheme="minorHAnsi"/>
          <w:sz w:val="20"/>
          <w:szCs w:val="20"/>
        </w:rPr>
        <w:t>2</w:t>
      </w:r>
    </w:p>
    <w:p w:rsidR="00E220EE" w:rsidRPr="00DC6AE3" w:rsidRDefault="00E220EE" w:rsidP="00E220EE">
      <w:pPr>
        <w:pStyle w:val="Style"/>
        <w:spacing w:before="216" w:line="254" w:lineRule="exact"/>
        <w:ind w:left="24" w:right="68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DC6AE3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12. WYMAGANIA DOTYCZĄCE WADIUM </w:t>
      </w:r>
    </w:p>
    <w:p w:rsidR="00E220EE" w:rsidRPr="0094349A" w:rsidRDefault="00E220EE" w:rsidP="00E220EE">
      <w:pPr>
        <w:pStyle w:val="Style"/>
        <w:spacing w:before="249" w:line="235" w:lineRule="exact"/>
        <w:ind w:left="475" w:right="6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postępowaniu Zamawiający nie żąda wniesienia wadium. </w:t>
      </w:r>
    </w:p>
    <w:p w:rsidR="00E220EE" w:rsidRPr="0094349A" w:rsidRDefault="00E220EE" w:rsidP="00E220EE">
      <w:pPr>
        <w:pStyle w:val="Style"/>
        <w:spacing w:before="235" w:line="254" w:lineRule="exact"/>
        <w:ind w:left="10" w:right="68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13. TERMIN ZWIĄZANIA OFERTĄ </w:t>
      </w:r>
    </w:p>
    <w:p w:rsidR="00E220EE" w:rsidRPr="0094349A" w:rsidRDefault="00E220EE" w:rsidP="00E220EE">
      <w:pPr>
        <w:pStyle w:val="Style"/>
        <w:numPr>
          <w:ilvl w:val="0"/>
          <w:numId w:val="22"/>
        </w:numPr>
        <w:spacing w:before="259" w:line="230" w:lineRule="exact"/>
        <w:ind w:left="533" w:right="68" w:hanging="19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Wykonawca jest z</w:t>
      </w:r>
      <w:r>
        <w:rPr>
          <w:rStyle w:val="Uwydatnienie"/>
          <w:rFonts w:asciiTheme="minorHAnsi" w:hAnsiTheme="minorHAnsi" w:cstheme="minorHAnsi"/>
          <w:sz w:val="20"/>
          <w:szCs w:val="20"/>
        </w:rPr>
        <w:t>wiązany ofertą nie dłużej niż 14</w:t>
      </w: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dni od dnia terminu składania ofert. </w:t>
      </w:r>
    </w:p>
    <w:p w:rsidR="00E220EE" w:rsidRPr="0094349A" w:rsidRDefault="00E220EE" w:rsidP="00E220EE">
      <w:pPr>
        <w:pStyle w:val="Style"/>
        <w:numPr>
          <w:ilvl w:val="0"/>
          <w:numId w:val="22"/>
        </w:numPr>
        <w:spacing w:line="230" w:lineRule="exact"/>
        <w:ind w:left="533" w:right="68" w:hanging="19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Bieg terminu związania ofertą rozpoczyna się wraz z upływem terminu składania ofert. </w:t>
      </w:r>
    </w:p>
    <w:p w:rsidR="00E220EE" w:rsidRPr="0094349A" w:rsidRDefault="00E220EE" w:rsidP="00E220EE">
      <w:pPr>
        <w:pStyle w:val="Style"/>
        <w:numPr>
          <w:ilvl w:val="0"/>
          <w:numId w:val="22"/>
        </w:numPr>
        <w:spacing w:line="249" w:lineRule="exact"/>
        <w:ind w:left="494" w:right="672" w:hanging="201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Wykonawca samodzielnie lub na wniosek Zamawiającego może przedłużyć termin związania ofertą, z tym że Zamawiający może tylko raz, co najmniej na 3 dni przed upływem terminu związania ofertą, zwrócić się </w:t>
      </w:r>
    </w:p>
    <w:p w:rsidR="00E220EE" w:rsidRPr="0094349A" w:rsidRDefault="00E220EE" w:rsidP="00E220EE">
      <w:pPr>
        <w:pStyle w:val="Style"/>
        <w:spacing w:line="235" w:lineRule="exact"/>
        <w:ind w:left="470" w:right="6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do Wykonawców o wyrażenie zgody na przedłużenie terminu o oznaczony</w:t>
      </w:r>
      <w:r>
        <w:rPr>
          <w:rStyle w:val="Uwydatnienie"/>
          <w:rFonts w:asciiTheme="minorHAnsi" w:hAnsiTheme="minorHAnsi" w:cstheme="minorHAnsi"/>
          <w:sz w:val="20"/>
          <w:szCs w:val="20"/>
        </w:rPr>
        <w:t xml:space="preserve"> okres, nie dłuższy jednak niż 3</w:t>
      </w: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0 dni. </w:t>
      </w:r>
    </w:p>
    <w:p w:rsidR="00E220EE" w:rsidRPr="0094349A" w:rsidRDefault="00E220EE" w:rsidP="00E220EE">
      <w:pPr>
        <w:pStyle w:val="Style"/>
        <w:numPr>
          <w:ilvl w:val="0"/>
          <w:numId w:val="23"/>
        </w:numPr>
        <w:spacing w:line="254" w:lineRule="exact"/>
        <w:ind w:left="489" w:right="658" w:hanging="15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przypadku wniesienia odwołania po upływie terminu składania ofert bieg terminu związania ofertą ulega zawieszeniu do czasu ogłoszenia przez Krajową Izbę Odwoławczą orzeczenia. </w:t>
      </w:r>
    </w:p>
    <w:p w:rsidR="00E220EE" w:rsidRPr="0094349A" w:rsidRDefault="00E220EE" w:rsidP="00E220EE">
      <w:pPr>
        <w:pStyle w:val="Style"/>
        <w:spacing w:before="235" w:line="254" w:lineRule="exact"/>
        <w:ind w:right="68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14. OPIS SPOSOBU PRZYGOTOWANIA OFERT </w:t>
      </w:r>
    </w:p>
    <w:p w:rsidR="00E220EE" w:rsidRPr="0094349A" w:rsidRDefault="00E220EE" w:rsidP="00E220EE">
      <w:pPr>
        <w:pStyle w:val="Style"/>
        <w:numPr>
          <w:ilvl w:val="0"/>
          <w:numId w:val="24"/>
        </w:numPr>
        <w:spacing w:before="297" w:line="230" w:lineRule="exact"/>
        <w:ind w:left="600" w:right="68" w:hanging="235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Wykonawca może złożyć jedną ofertę. </w:t>
      </w:r>
    </w:p>
    <w:p w:rsidR="00E220EE" w:rsidRPr="0094349A" w:rsidRDefault="00E220EE" w:rsidP="00E220EE">
      <w:pPr>
        <w:pStyle w:val="Style"/>
        <w:numPr>
          <w:ilvl w:val="0"/>
          <w:numId w:val="25"/>
        </w:numPr>
        <w:spacing w:line="230" w:lineRule="exact"/>
        <w:ind w:left="538" w:right="68" w:hanging="19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Oferta powinna być złożona, pod rygorem nieważności w formie pisemnej. </w:t>
      </w:r>
    </w:p>
    <w:p w:rsidR="00E220EE" w:rsidRPr="0094349A" w:rsidRDefault="00E220EE" w:rsidP="00E220EE">
      <w:pPr>
        <w:pStyle w:val="Style"/>
        <w:spacing w:line="249" w:lineRule="exact"/>
        <w:ind w:left="350" w:right="6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3. Treść oferty musi odpowiadać treści specyfikacji istotnych warunków zamówienia. </w:t>
      </w:r>
    </w:p>
    <w:p w:rsidR="00E220EE" w:rsidRPr="0094349A" w:rsidRDefault="00E220EE" w:rsidP="00E220EE">
      <w:pPr>
        <w:pStyle w:val="Style"/>
        <w:spacing w:before="4" w:line="254" w:lineRule="exact"/>
        <w:ind w:left="605" w:right="725" w:hanging="259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4 . Oferta musi być sporządzona w języku polskim, na papierze przy użyciu nośnika pisania nie ulegającego usunięciu bez pozostawiania śladów. </w:t>
      </w:r>
    </w:p>
    <w:p w:rsidR="00E220EE" w:rsidRPr="0094349A" w:rsidRDefault="00E220EE" w:rsidP="00E220EE">
      <w:pPr>
        <w:pStyle w:val="Style"/>
        <w:spacing w:before="220" w:line="230" w:lineRule="exact"/>
        <w:ind w:left="350" w:right="6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5. Oferta musi zawierać: </w:t>
      </w:r>
    </w:p>
    <w:p w:rsidR="00E220EE" w:rsidRPr="0094349A" w:rsidRDefault="00E220EE" w:rsidP="00E220EE">
      <w:pPr>
        <w:pStyle w:val="Style"/>
        <w:spacing w:before="14" w:line="249" w:lineRule="exact"/>
        <w:ind w:left="744" w:right="6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1) wypełniony formularz "OFERTA" - wzór stanowi : załącznik nr 1 do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siwz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</w:p>
    <w:p w:rsidR="00E220EE" w:rsidRPr="0094349A" w:rsidRDefault="00E220EE" w:rsidP="00E220EE">
      <w:pPr>
        <w:pStyle w:val="Style"/>
        <w:numPr>
          <w:ilvl w:val="0"/>
          <w:numId w:val="26"/>
        </w:numPr>
        <w:spacing w:line="254" w:lineRule="exact"/>
        <w:ind w:left="926" w:right="68" w:hanging="23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wypełniony formularz cenowy - wzór stanowi załącznik nr 2 do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siwz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</w:p>
    <w:p w:rsidR="00E220EE" w:rsidRPr="0094349A" w:rsidRDefault="00E220EE" w:rsidP="00E220EE">
      <w:pPr>
        <w:pStyle w:val="Style"/>
        <w:numPr>
          <w:ilvl w:val="0"/>
          <w:numId w:val="26"/>
        </w:numPr>
        <w:spacing w:line="254" w:lineRule="exact"/>
        <w:ind w:left="926" w:right="68" w:hanging="23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dokumenty wymagane przez Zamawiającego, wyszczególnione w rozdziale 10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siwz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. </w:t>
      </w:r>
    </w:p>
    <w:p w:rsidR="00E220EE" w:rsidRPr="0094349A" w:rsidRDefault="00E220EE" w:rsidP="00E220EE">
      <w:pPr>
        <w:pStyle w:val="Style"/>
        <w:numPr>
          <w:ilvl w:val="0"/>
          <w:numId w:val="27"/>
        </w:numPr>
        <w:spacing w:before="225" w:line="249" w:lineRule="exact"/>
        <w:ind w:left="686" w:right="730" w:hanging="29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przypadku zamiaru powierzenia realizacji zamówienia Podwykonawcy Wykonawca zobowiązany jest wskazać w formularzu ofertowym stanowiącym załącznik nr 1 do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siwz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, części zamówienia, których wykonanie powierzy Podwykonawcy. </w:t>
      </w:r>
    </w:p>
    <w:p w:rsidR="00E220EE" w:rsidRPr="0094349A" w:rsidRDefault="00E220EE" w:rsidP="00E220EE">
      <w:pPr>
        <w:pStyle w:val="Style"/>
        <w:numPr>
          <w:ilvl w:val="0"/>
          <w:numId w:val="28"/>
        </w:numPr>
        <w:spacing w:before="225" w:line="254" w:lineRule="exact"/>
        <w:ind w:left="686" w:right="576" w:hanging="249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przypadku gdy Wykonawcy wspólnie ubiegają się o zamówienie, wówczas ustanawiają pełnomocnika do reprezentowania ich w postępowaniu o udzielenie zamówienia albo reprezentowania w postępowaniu </w:t>
      </w:r>
    </w:p>
    <w:p w:rsidR="00E220EE" w:rsidRPr="0094349A" w:rsidRDefault="00E220EE" w:rsidP="00E220EE">
      <w:pPr>
        <w:pStyle w:val="Style"/>
        <w:spacing w:before="14" w:line="249" w:lineRule="exact"/>
        <w:ind w:left="744" w:right="6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i zawarcia umowy w sprawie zamówienia publicznego. Pełnomocnictwo powinno być sporządzone </w:t>
      </w:r>
    </w:p>
    <w:p w:rsidR="00E220EE" w:rsidRPr="0094349A" w:rsidRDefault="00E220EE" w:rsidP="00E220EE">
      <w:pPr>
        <w:pStyle w:val="Style"/>
        <w:spacing w:before="14" w:line="249" w:lineRule="exact"/>
        <w:ind w:left="744" w:right="6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formie pisemnej. </w:t>
      </w:r>
    </w:p>
    <w:p w:rsidR="00E220EE" w:rsidRDefault="00E220EE" w:rsidP="00E220EE">
      <w:pPr>
        <w:pStyle w:val="Style"/>
        <w:numPr>
          <w:ilvl w:val="0"/>
          <w:numId w:val="29"/>
        </w:numPr>
        <w:spacing w:before="225" w:line="249" w:lineRule="exact"/>
        <w:ind w:left="739" w:right="663" w:hanging="297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Ofertę, załączniki i miejsca, w których zostały naniesione zmiany podpisują osoba/osoby uprawnione do reprezentacji Wykonawcy lub osoba posiadająca stosowne pełnomocnictwo( w takim przypadku Wykonawca musi dołączyć do oferty oryginał tego pełnomocnictwa podpisany przez uprawnioną osobę/ osoby do reprezentacji Wykonawcy lub kserokopię oryginału potwierdzona za zgodność z oryginałem notarialnie ). </w:t>
      </w:r>
    </w:p>
    <w:p w:rsidR="00E220EE" w:rsidRPr="0094349A" w:rsidRDefault="00E220EE" w:rsidP="00E220EE">
      <w:pPr>
        <w:pStyle w:val="Style"/>
        <w:spacing w:before="225" w:line="249" w:lineRule="exact"/>
        <w:ind w:left="739" w:right="663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Pr="0094349A" w:rsidRDefault="00E220EE" w:rsidP="00E220EE">
      <w:pPr>
        <w:pStyle w:val="Style"/>
        <w:numPr>
          <w:ilvl w:val="0"/>
          <w:numId w:val="29"/>
        </w:numPr>
        <w:spacing w:line="240" w:lineRule="exact"/>
        <w:ind w:left="715" w:right="63" w:hanging="31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Wszystkie wymagane dokumenty dołączone do oferty należy przedstawić w formie oryginałów albo kopii. </w:t>
      </w:r>
    </w:p>
    <w:p w:rsidR="00E220EE" w:rsidRDefault="00E220EE" w:rsidP="00E220EE">
      <w:pPr>
        <w:pStyle w:val="Style"/>
        <w:spacing w:before="14" w:line="249" w:lineRule="exact"/>
        <w:ind w:left="744" w:right="6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Każda zapisana strona dokumentu złożonego w formie kopii musi być opatrzona klauzulą" ZA ZGODNOŚĆ Z ORYGINAŁEM" i podpisem osoby/osób podpisujących ofertę poświadczona za zgodność z oryginałem.</w:t>
      </w:r>
    </w:p>
    <w:p w:rsidR="00E220EE" w:rsidRPr="0094349A" w:rsidRDefault="00E220EE" w:rsidP="00E220EE">
      <w:pPr>
        <w:pStyle w:val="Style"/>
        <w:spacing w:before="14" w:line="249" w:lineRule="exact"/>
        <w:ind w:left="744" w:right="6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</w:p>
    <w:p w:rsidR="00E220EE" w:rsidRPr="0094349A" w:rsidRDefault="00E220EE" w:rsidP="00E220EE">
      <w:pPr>
        <w:pStyle w:val="Style"/>
        <w:numPr>
          <w:ilvl w:val="0"/>
          <w:numId w:val="30"/>
        </w:numPr>
        <w:spacing w:before="201" w:line="254" w:lineRule="exact"/>
        <w:ind w:left="792" w:right="423" w:hanging="40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zażąda przedstawienia oryginału lub notarialnie potwierdzonej kopii dokumentu wyłącznie wtedy, gdy złożona przez Wykonawcę kopia dokumentu jest nieczytelna lub budzi wątpliwości co do jej prawdziwości. </w:t>
      </w:r>
    </w:p>
    <w:p w:rsidR="00E220EE" w:rsidRPr="0094349A" w:rsidRDefault="00E220EE" w:rsidP="00E220EE">
      <w:pPr>
        <w:pStyle w:val="Style"/>
        <w:spacing w:before="220" w:line="230" w:lineRule="exact"/>
        <w:ind w:left="480" w:right="207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11. Dokumenty sporządzone w języku obcym muszą być złożone wraz z tłumaczeniem na język polski. </w:t>
      </w:r>
    </w:p>
    <w:p w:rsidR="00E220EE" w:rsidRPr="0094349A" w:rsidRDefault="00E220EE" w:rsidP="00E220EE">
      <w:pPr>
        <w:pStyle w:val="Style"/>
        <w:numPr>
          <w:ilvl w:val="0"/>
          <w:numId w:val="31"/>
        </w:numPr>
        <w:spacing w:before="220" w:line="254" w:lineRule="exact"/>
        <w:ind w:left="792" w:right="423" w:hanging="40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Pożądane jest, aby wszystkie strony oferty zawierające jakąkolwiek treść był parafowane przez jedną z osób podpisującą ofertę i kolejno ponumerowane, a numeracja stron powinna rozpoczynać się od numeru 1, umieszczonego na pierwszej stronie oferty oraz złączone w sposób uniemożliwiający wysunięcie którejkolwiek kartki. </w:t>
      </w:r>
    </w:p>
    <w:p w:rsidR="00E220EE" w:rsidRPr="0094349A" w:rsidRDefault="00E220EE" w:rsidP="00E220EE">
      <w:pPr>
        <w:pStyle w:val="Style"/>
        <w:spacing w:line="254" w:lineRule="exact"/>
        <w:ind w:left="801" w:right="207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przypadku załączenia do oferty innych materiałów niż wymagane przez Zamawiającego ( np. materiałów reklamowych, informacyjnych) pożądane jest, aby stanowiły one odrębną część nie złączoną z ofertą w sposób trwały). </w:t>
      </w:r>
    </w:p>
    <w:p w:rsidR="00E220EE" w:rsidRPr="0094349A" w:rsidRDefault="00E220EE" w:rsidP="00E220EE">
      <w:pPr>
        <w:pStyle w:val="Style"/>
        <w:rPr>
          <w:rStyle w:val="Uwydatnienie"/>
          <w:rFonts w:asciiTheme="minorHAnsi" w:hAnsiTheme="minorHAnsi" w:cstheme="minorHAnsi"/>
          <w:sz w:val="20"/>
          <w:szCs w:val="20"/>
        </w:rPr>
        <w:sectPr w:rsidR="00E220EE" w:rsidRPr="0094349A">
          <w:pgSz w:w="11907" w:h="16840"/>
          <w:pgMar w:top="373" w:right="531" w:bottom="360" w:left="1718" w:header="708" w:footer="708" w:gutter="0"/>
          <w:cols w:space="708"/>
          <w:noEndnote/>
        </w:sectPr>
      </w:pPr>
    </w:p>
    <w:p w:rsidR="00E220EE" w:rsidRPr="0094349A" w:rsidRDefault="00E220EE" w:rsidP="00E220EE">
      <w:pPr>
        <w:pStyle w:val="Style"/>
        <w:numPr>
          <w:ilvl w:val="0"/>
          <w:numId w:val="1"/>
        </w:numPr>
        <w:spacing w:line="1" w:lineRule="exact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Pr="0094349A" w:rsidRDefault="00E220EE" w:rsidP="00E220EE">
      <w:pPr>
        <w:pStyle w:val="Style"/>
        <w:numPr>
          <w:ilvl w:val="0"/>
          <w:numId w:val="1"/>
        </w:numPr>
        <w:spacing w:line="1" w:lineRule="exact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Pr="0094349A" w:rsidRDefault="00E220EE" w:rsidP="00E220EE">
      <w:pPr>
        <w:pStyle w:val="Style"/>
        <w:numPr>
          <w:ilvl w:val="0"/>
          <w:numId w:val="1"/>
        </w:numPr>
        <w:spacing w:line="1" w:lineRule="exact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Default="00E220EE" w:rsidP="00E220EE">
      <w:pPr>
        <w:pStyle w:val="Style"/>
        <w:spacing w:before="230" w:line="254" w:lineRule="exact"/>
        <w:ind w:left="792" w:right="423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Pr="0094349A" w:rsidRDefault="00E220EE" w:rsidP="00E220EE">
      <w:pPr>
        <w:pStyle w:val="Style"/>
        <w:spacing w:line="225" w:lineRule="exact"/>
        <w:ind w:left="87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Numer sprawy nadany przez zamawiającego: ZP/001/2010 </w:t>
      </w:r>
    </w:p>
    <w:p w:rsidR="00E220EE" w:rsidRPr="0094349A" w:rsidRDefault="00E220EE" w:rsidP="00E220EE">
      <w:pPr>
        <w:pStyle w:val="Style"/>
        <w:numPr>
          <w:ilvl w:val="0"/>
          <w:numId w:val="32"/>
        </w:numPr>
        <w:spacing w:before="230" w:line="254" w:lineRule="exact"/>
        <w:ind w:left="792" w:right="423" w:hanging="40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Ofertę należy złożyć w zamkniętej kopercie, zaadresowanej do Zamawiającego: Przedsiębiorstwo Komunalne Nałęcz w Niedrzwicy Dużej , ul. Kościelna 3 ; 24-220 Niedrzwica Duża, oznaczonej: "Oferta na dostawę kostki brukowej i obrzeży "oraz zawierającej nazwę i dokładny adres wraz z numerami telefonu i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faxu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</w:p>
    <w:p w:rsidR="00E220EE" w:rsidRPr="0094349A" w:rsidRDefault="00E220EE" w:rsidP="00E220EE">
      <w:pPr>
        <w:pStyle w:val="Style"/>
        <w:spacing w:line="254" w:lineRule="exact"/>
        <w:ind w:left="801" w:right="207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Wykonawcy (dopuszczalne są odciski pieczęci). </w:t>
      </w:r>
    </w:p>
    <w:p w:rsidR="00E220EE" w:rsidRPr="0094349A" w:rsidRDefault="00E220EE" w:rsidP="00E220EE">
      <w:pPr>
        <w:pStyle w:val="Style"/>
        <w:numPr>
          <w:ilvl w:val="0"/>
          <w:numId w:val="33"/>
        </w:numPr>
        <w:spacing w:before="220" w:line="254" w:lineRule="exact"/>
        <w:ind w:left="744" w:right="239" w:hanging="40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Wykonawca może wprowadzić zmiany do oferty przed upływem terminu do składania ofert. Zmiany należy złożyć według takich samych zasad jak składana oferta z dopiskiem "ZMIANA". </w:t>
      </w:r>
    </w:p>
    <w:p w:rsidR="00E220EE" w:rsidRPr="0094349A" w:rsidRDefault="00E220EE" w:rsidP="00E220EE">
      <w:pPr>
        <w:pStyle w:val="Style"/>
        <w:numPr>
          <w:ilvl w:val="0"/>
          <w:numId w:val="34"/>
        </w:numPr>
        <w:spacing w:before="225" w:line="254" w:lineRule="exact"/>
        <w:ind w:left="739" w:right="239" w:hanging="40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Wykonawca może wycofać złożoną przez siebie ofertę pod warunkiem, że pisemne powiadomienie wpłynie do Zamawiającego przed upływem terminu do składania ofert według takich samych zasad jak składana oferta z dopiskiem "WYCOFANIE". </w:t>
      </w:r>
    </w:p>
    <w:p w:rsidR="00E220EE" w:rsidRPr="0094349A" w:rsidRDefault="00E220EE" w:rsidP="00E220EE">
      <w:pPr>
        <w:pStyle w:val="Style"/>
        <w:spacing w:before="220" w:line="249" w:lineRule="exact"/>
        <w:ind w:left="787" w:right="273" w:hanging="489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16. Wykonawca składający ofertę, może zastrzec, że nie mogą być udostępnione znajdujące się w jego ofercie informacje stanowiące tajemnicę przedsiębiorstwa w rozumieniu przepisów o zwalczaniu nieuczciwej konkurencji. Zgodnie z art.11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ustA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ustawy z 16 kwietnia 1993 r. o zwalczaniu nieuczciwej konkurencji </w:t>
      </w:r>
    </w:p>
    <w:p w:rsidR="00E220EE" w:rsidRPr="0094349A" w:rsidRDefault="00E220EE" w:rsidP="00E220EE">
      <w:pPr>
        <w:pStyle w:val="Style"/>
        <w:spacing w:line="254" w:lineRule="exact"/>
        <w:ind w:left="78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"przez tajemnicę przedsiębiorstwa rozumie się nieujawnione do wiadomości publicznej informacje techniczne, technologiczne, organizacyjne przedsiębiorstwa lub inne informacje posiadające wartość gospodarczą, co </w:t>
      </w:r>
    </w:p>
    <w:p w:rsidR="00E220EE" w:rsidRPr="0094349A" w:rsidRDefault="00E220EE" w:rsidP="00E220EE">
      <w:pPr>
        <w:pStyle w:val="Style"/>
        <w:spacing w:line="249" w:lineRule="exact"/>
        <w:ind w:left="778" w:right="17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do których przedsiębiorca podjął niezbędne działania w celu zachowania ich poufności" Zastrzeżenie winno być wówczas dokonane poprzez złożenie oferty w dwóch częściach opisanych jako "część jawna oferty" </w:t>
      </w:r>
    </w:p>
    <w:p w:rsidR="00E220EE" w:rsidRPr="0094349A" w:rsidRDefault="00E220EE" w:rsidP="00E220EE">
      <w:pPr>
        <w:pStyle w:val="Style"/>
        <w:spacing w:line="254" w:lineRule="exact"/>
        <w:ind w:left="78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i "część tajna oferty". Oferta złożona bez podziału na część jawną i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tajnąjest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ofertąjawną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. Wykonawca </w:t>
      </w:r>
    </w:p>
    <w:p w:rsidR="00E220EE" w:rsidRPr="0094349A" w:rsidRDefault="00E220EE" w:rsidP="00E220EE">
      <w:pPr>
        <w:pStyle w:val="Style"/>
        <w:spacing w:line="254" w:lineRule="exact"/>
        <w:ind w:left="78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nie może zastrzec informacji dotyczących ceny, terminu wykonania zamówienia, okresu gwarancji </w:t>
      </w:r>
    </w:p>
    <w:p w:rsidR="00E220EE" w:rsidRPr="0094349A" w:rsidRDefault="00E220EE" w:rsidP="00E220EE">
      <w:pPr>
        <w:pStyle w:val="Style"/>
        <w:spacing w:line="254" w:lineRule="exact"/>
        <w:ind w:left="78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i warunków płatności zawartych w ofercie. </w:t>
      </w:r>
    </w:p>
    <w:p w:rsidR="00E220EE" w:rsidRPr="0094349A" w:rsidRDefault="00E220EE" w:rsidP="00E220EE">
      <w:pPr>
        <w:pStyle w:val="Style"/>
        <w:spacing w:before="225" w:line="230" w:lineRule="exact"/>
        <w:ind w:left="374" w:right="207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17. Koszty związane z przygotowaniem i złożeniem oferty ponosi Wykonawca. </w:t>
      </w:r>
    </w:p>
    <w:p w:rsidR="00E220EE" w:rsidRPr="0094349A" w:rsidRDefault="00E220EE" w:rsidP="00E220EE">
      <w:pPr>
        <w:pStyle w:val="Style"/>
        <w:numPr>
          <w:ilvl w:val="0"/>
          <w:numId w:val="35"/>
        </w:numPr>
        <w:spacing w:before="220" w:line="254" w:lineRule="exact"/>
        <w:ind w:left="753" w:right="240" w:hanging="40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Przy przesłaniu oferty drogą kurierską lub pocztową ryzyko uszkodzenia, zniszczenia lub nie dotarcia oferty na czas ponosi Wykonawca. </w:t>
      </w:r>
    </w:p>
    <w:p w:rsidR="00E220EE" w:rsidRPr="00DC6AE3" w:rsidRDefault="00E220EE" w:rsidP="00E220EE">
      <w:pPr>
        <w:pStyle w:val="Style"/>
        <w:spacing w:before="220" w:line="254" w:lineRule="exact"/>
        <w:ind w:left="63" w:right="206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15. MIEJSCE ORAZ TERMIN SKŁADANIA I OTWARCIA OFERT </w:t>
      </w: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1.0ferty należy składać w siedzibie Zamawiającego: 24-220 Niedrzwica Duża, ul. Kościelna 3 w terminie </w:t>
      </w:r>
    </w:p>
    <w:p w:rsidR="00E220EE" w:rsidRPr="00841307" w:rsidRDefault="00E220EE" w:rsidP="00E220EE">
      <w:pPr>
        <w:pStyle w:val="Style"/>
        <w:spacing w:before="288" w:line="249" w:lineRule="exact"/>
        <w:ind w:left="317" w:right="1258" w:firstLine="187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>
        <w:rPr>
          <w:rStyle w:val="Uwydatnienie"/>
          <w:rFonts w:asciiTheme="minorHAnsi" w:hAnsiTheme="minorHAnsi" w:cstheme="minorHAnsi"/>
          <w:sz w:val="20"/>
          <w:szCs w:val="20"/>
        </w:rPr>
        <w:t>Do 17 września 2010r. do godz. 10:00</w:t>
      </w: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. Oferta złożona po terminie składania ofert, zostanie niezwłocznie zwrócona Wykonawcy. </w:t>
      </w:r>
      <w:r>
        <w:rPr>
          <w:rStyle w:val="Uwydatnienie"/>
          <w:rFonts w:asciiTheme="minorHAnsi" w:hAnsiTheme="minorHAnsi" w:cstheme="minorHAnsi"/>
          <w:sz w:val="20"/>
          <w:szCs w:val="20"/>
        </w:rPr>
        <w:t xml:space="preserve">Oferty </w:t>
      </w:r>
      <w:proofErr w:type="spellStart"/>
      <w:r>
        <w:rPr>
          <w:rStyle w:val="Uwydatnienie"/>
          <w:rFonts w:asciiTheme="minorHAnsi" w:hAnsiTheme="minorHAnsi" w:cstheme="minorHAnsi"/>
          <w:sz w:val="20"/>
          <w:szCs w:val="20"/>
        </w:rPr>
        <w:t>zostana</w:t>
      </w:r>
      <w:proofErr w:type="spellEnd"/>
      <w:r>
        <w:rPr>
          <w:rStyle w:val="Uwydatnienie"/>
          <w:rFonts w:asciiTheme="minorHAnsi" w:hAnsiTheme="minorHAnsi" w:cstheme="minorHAnsi"/>
          <w:sz w:val="20"/>
          <w:szCs w:val="20"/>
        </w:rPr>
        <w:t xml:space="preserve"> otwarte komisyjnie w siedzibie zamawiającego 17 września 0 godz.10</w:t>
      </w:r>
      <w:r>
        <w:rPr>
          <w:rStyle w:val="Uwydatnienie"/>
          <w:rFonts w:asciiTheme="minorHAnsi" w:hAnsiTheme="minorHAnsi" w:cstheme="minorHAnsi"/>
          <w:sz w:val="20"/>
          <w:szCs w:val="20"/>
          <w:vertAlign w:val="superscript"/>
        </w:rPr>
        <w:t>30</w:t>
      </w:r>
      <w:r>
        <w:rPr>
          <w:rStyle w:val="Uwydatnienie"/>
          <w:rFonts w:asciiTheme="minorHAnsi" w:hAnsiTheme="minorHAnsi" w:cstheme="minorHAnsi"/>
          <w:sz w:val="20"/>
          <w:szCs w:val="20"/>
        </w:rPr>
        <w:t>.</w:t>
      </w:r>
    </w:p>
    <w:p w:rsidR="00E220EE" w:rsidRPr="0094349A" w:rsidRDefault="00E220EE" w:rsidP="00E220EE">
      <w:pPr>
        <w:pStyle w:val="Style"/>
        <w:rPr>
          <w:rStyle w:val="Uwydatnienie"/>
          <w:rFonts w:asciiTheme="minorHAnsi" w:hAnsiTheme="minorHAnsi" w:cstheme="minorHAnsi"/>
          <w:sz w:val="20"/>
          <w:szCs w:val="20"/>
        </w:rPr>
        <w:sectPr w:rsidR="00E220EE" w:rsidRPr="0094349A">
          <w:pgSz w:w="11907" w:h="16840"/>
          <w:pgMar w:top="451" w:right="551" w:bottom="360" w:left="1828" w:header="708" w:footer="708" w:gutter="0"/>
          <w:cols w:space="708"/>
          <w:noEndnote/>
        </w:sectPr>
      </w:pPr>
    </w:p>
    <w:p w:rsidR="00E220EE" w:rsidRPr="0094349A" w:rsidRDefault="00E220EE" w:rsidP="00E220EE">
      <w:pPr>
        <w:pStyle w:val="Style"/>
        <w:spacing w:line="192" w:lineRule="exact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Pr="0094349A" w:rsidRDefault="00E220EE" w:rsidP="00E220EE">
      <w:pPr>
        <w:pStyle w:val="Style"/>
        <w:rPr>
          <w:rStyle w:val="Uwydatnienie"/>
          <w:rFonts w:asciiTheme="minorHAnsi" w:hAnsiTheme="minorHAnsi" w:cstheme="minorHAnsi"/>
          <w:sz w:val="20"/>
          <w:szCs w:val="20"/>
        </w:rPr>
        <w:sectPr w:rsidR="00E220EE" w:rsidRPr="0094349A">
          <w:type w:val="continuous"/>
          <w:pgSz w:w="11907" w:h="16840"/>
          <w:pgMar w:top="451" w:right="551" w:bottom="360" w:left="1828" w:header="708" w:footer="708" w:gutter="0"/>
          <w:cols w:space="708"/>
          <w:noEndnote/>
        </w:sectPr>
      </w:pPr>
    </w:p>
    <w:p w:rsidR="00E220EE" w:rsidRPr="00DC6AE3" w:rsidRDefault="00E220EE" w:rsidP="00E220EE">
      <w:pPr>
        <w:pStyle w:val="Style"/>
        <w:numPr>
          <w:ilvl w:val="0"/>
          <w:numId w:val="1"/>
        </w:numPr>
        <w:spacing w:line="1" w:lineRule="exact"/>
        <w:ind w:left="504"/>
        <w:rPr>
          <w:rStyle w:val="Uwydatnienie"/>
          <w:rFonts w:asciiTheme="minorHAnsi" w:hAnsiTheme="minorHAnsi" w:cstheme="minorHAnsi"/>
          <w:sz w:val="20"/>
          <w:szCs w:val="20"/>
        </w:rPr>
      </w:pPr>
      <w:r w:rsidRPr="00DC6AE3"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>3. Oferty zostaną otwarte komisyjnie w siedzibie Zamawiającego w dniu 28 czerwca ogodz.10:30</w:t>
      </w:r>
    </w:p>
    <w:p w:rsidR="00E220EE" w:rsidRPr="0094349A" w:rsidRDefault="00E220EE" w:rsidP="00E220EE">
      <w:pPr>
        <w:pStyle w:val="Style"/>
        <w:spacing w:line="1" w:lineRule="exact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br w:type="column"/>
      </w:r>
    </w:p>
    <w:p w:rsidR="00E220EE" w:rsidRPr="0094349A" w:rsidRDefault="00E220EE" w:rsidP="00E220EE">
      <w:pPr>
        <w:pStyle w:val="Style"/>
        <w:spacing w:before="86" w:line="1" w:lineRule="exact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Pr="0094349A" w:rsidRDefault="00E220EE" w:rsidP="00E220EE">
      <w:pPr>
        <w:pStyle w:val="Style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Pr="0094349A" w:rsidRDefault="00E220EE" w:rsidP="00E220EE">
      <w:pPr>
        <w:pStyle w:val="Style"/>
        <w:rPr>
          <w:rStyle w:val="Uwydatnienie"/>
          <w:rFonts w:asciiTheme="minorHAnsi" w:hAnsiTheme="minorHAnsi" w:cstheme="minorHAnsi"/>
          <w:sz w:val="20"/>
          <w:szCs w:val="20"/>
        </w:rPr>
        <w:sectPr w:rsidR="00E220EE" w:rsidRPr="0094349A">
          <w:type w:val="continuous"/>
          <w:pgSz w:w="11907" w:h="16840"/>
          <w:pgMar w:top="451" w:right="551" w:bottom="360" w:left="1828" w:header="708" w:footer="708" w:gutter="0"/>
          <w:cols w:num="2" w:space="708" w:equalWidth="0">
            <w:col w:w="7733" w:space="38"/>
            <w:col w:w="883"/>
          </w:cols>
          <w:noEndnote/>
        </w:sectPr>
      </w:pPr>
    </w:p>
    <w:p w:rsidR="00E220EE" w:rsidRPr="0094349A" w:rsidRDefault="00E220EE" w:rsidP="00E220EE">
      <w:pPr>
        <w:pStyle w:val="Style"/>
        <w:rPr>
          <w:rStyle w:val="Uwydatnienie"/>
          <w:rFonts w:asciiTheme="minorHAnsi" w:hAnsiTheme="minorHAnsi" w:cstheme="minorHAnsi"/>
          <w:sz w:val="20"/>
          <w:szCs w:val="20"/>
        </w:rPr>
        <w:sectPr w:rsidR="00E220EE" w:rsidRPr="0094349A">
          <w:type w:val="continuous"/>
          <w:pgSz w:w="11907" w:h="16840"/>
          <w:pgMar w:top="451" w:right="551" w:bottom="360" w:left="1828" w:header="708" w:footer="708" w:gutter="0"/>
          <w:cols w:space="708"/>
          <w:noEndnote/>
        </w:sectPr>
      </w:pPr>
    </w:p>
    <w:p w:rsidR="00E220EE" w:rsidRPr="0094349A" w:rsidRDefault="00E220EE" w:rsidP="00E220EE">
      <w:pPr>
        <w:pStyle w:val="Style"/>
        <w:spacing w:line="254" w:lineRule="exact"/>
        <w:ind w:left="729" w:right="133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 xml:space="preserve">Bezpośrednio przed otwarciem ofert Zamawiający poda kwotę, jaką zamierza przeznaczyć na sfinansowanie zamówienia. </w:t>
      </w:r>
    </w:p>
    <w:p w:rsidR="00E220EE" w:rsidRPr="009D3B12" w:rsidRDefault="00E220EE" w:rsidP="00E220EE">
      <w:pPr>
        <w:pStyle w:val="Style"/>
        <w:numPr>
          <w:ilvl w:val="0"/>
          <w:numId w:val="36"/>
        </w:numPr>
        <w:spacing w:before="259" w:line="254" w:lineRule="exact"/>
        <w:ind w:left="729" w:right="888" w:hanging="19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Podczas otwarcia ofert Zamawiający poda: nazwy (firmy) oraz adresy wykonawców, informacje dotyczące ceny, terminu wykonania zamówienia, okresu gwarancji i warunków płatności zawartych w ofertach. </w:t>
      </w:r>
    </w:p>
    <w:p w:rsidR="00E220EE" w:rsidRPr="0094349A" w:rsidRDefault="00E220EE" w:rsidP="00E220EE">
      <w:pPr>
        <w:pStyle w:val="Style"/>
        <w:numPr>
          <w:ilvl w:val="0"/>
          <w:numId w:val="36"/>
        </w:numPr>
        <w:spacing w:before="201" w:line="254" w:lineRule="exact"/>
        <w:ind w:left="869" w:right="177" w:hanging="20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Informacje o których mowa w ust. 4 i 5 przekazuje się niezwłocznie Wykonawcom, którzy nie byli obecni przy otwieraniu ofert, na ich wniosek. </w:t>
      </w:r>
    </w:p>
    <w:p w:rsidR="00E220EE" w:rsidRPr="0094349A" w:rsidRDefault="00E220EE" w:rsidP="00E220EE">
      <w:pPr>
        <w:pStyle w:val="Style"/>
        <w:rPr>
          <w:rStyle w:val="Uwydatnienie"/>
          <w:rFonts w:asciiTheme="minorHAnsi" w:hAnsiTheme="minorHAnsi" w:cstheme="minorHAnsi"/>
          <w:sz w:val="20"/>
          <w:szCs w:val="20"/>
        </w:rPr>
        <w:sectPr w:rsidR="00E220EE" w:rsidRPr="0094349A">
          <w:type w:val="continuous"/>
          <w:pgSz w:w="11907" w:h="16840"/>
          <w:pgMar w:top="451" w:right="551" w:bottom="360" w:left="1828" w:header="708" w:footer="708" w:gutter="0"/>
          <w:cols w:space="708"/>
          <w:noEndnote/>
        </w:sectPr>
      </w:pPr>
    </w:p>
    <w:p w:rsidR="00E220EE" w:rsidRDefault="00E220EE" w:rsidP="00E220EE">
      <w:pPr>
        <w:pStyle w:val="Style"/>
        <w:spacing w:line="230" w:lineRule="exact"/>
        <w:ind w:left="57" w:right="121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Default="00E220EE" w:rsidP="00E220EE">
      <w:pPr>
        <w:pStyle w:val="Style"/>
        <w:spacing w:line="230" w:lineRule="exact"/>
        <w:ind w:left="57" w:right="121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Numer sprawy nadany przez zamawiającego: ZP/001/2010 </w:t>
      </w:r>
    </w:p>
    <w:p w:rsidR="00E220EE" w:rsidRPr="0094349A" w:rsidRDefault="00E220EE" w:rsidP="00E220EE">
      <w:pPr>
        <w:pStyle w:val="Style"/>
        <w:spacing w:line="230" w:lineRule="exact"/>
        <w:ind w:left="57" w:right="121"/>
        <w:rPr>
          <w:rStyle w:val="Uwydatnienie"/>
          <w:rFonts w:asciiTheme="minorHAnsi" w:hAnsiTheme="minorHAnsi" w:cstheme="minorHAnsi"/>
          <w:sz w:val="20"/>
          <w:szCs w:val="20"/>
        </w:rPr>
      </w:pPr>
    </w:p>
    <w:p w:rsidR="00E220EE" w:rsidRPr="0094349A" w:rsidRDefault="00E220EE" w:rsidP="00E220EE">
      <w:pPr>
        <w:pStyle w:val="Style"/>
        <w:spacing w:before="225" w:line="249" w:lineRule="exact"/>
        <w:ind w:left="68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16. OPIS SPOSOBU OBLICZENIA CENY </w:t>
      </w:r>
    </w:p>
    <w:p w:rsidR="00E220EE" w:rsidRPr="0094349A" w:rsidRDefault="00E220EE" w:rsidP="00E220EE">
      <w:pPr>
        <w:pStyle w:val="Style"/>
        <w:numPr>
          <w:ilvl w:val="0"/>
          <w:numId w:val="37"/>
        </w:numPr>
        <w:spacing w:before="297" w:line="254" w:lineRule="exact"/>
        <w:ind w:left="672" w:right="-4" w:hanging="225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Cena oferty musi zawierać wszelkie koszty niezbędne do zrealizowania zamówienia, wynikające z wymagań postawionych w niniejszej specyfikacji a bez których nie można wykonać zamówienia. </w:t>
      </w:r>
    </w:p>
    <w:p w:rsidR="00E220EE" w:rsidRPr="0094349A" w:rsidRDefault="00E220EE" w:rsidP="00E220EE">
      <w:pPr>
        <w:pStyle w:val="Style"/>
        <w:numPr>
          <w:ilvl w:val="0"/>
          <w:numId w:val="37"/>
        </w:numPr>
        <w:spacing w:line="254" w:lineRule="exact"/>
        <w:ind w:left="672" w:right="-4" w:hanging="225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Wykonawca powinien podać cenę netto (bez podatku VAT), podatek VAT (według stanu prawnego na dzień składania ofert) oraz cenę brutto całego przedmiotu zamówienia. </w:t>
      </w:r>
    </w:p>
    <w:p w:rsidR="00E220EE" w:rsidRPr="0094349A" w:rsidRDefault="00E220EE" w:rsidP="00E220EE">
      <w:pPr>
        <w:pStyle w:val="Style"/>
        <w:numPr>
          <w:ilvl w:val="0"/>
          <w:numId w:val="37"/>
        </w:numPr>
        <w:spacing w:before="9" w:line="244" w:lineRule="exact"/>
        <w:ind w:left="662" w:right="193" w:hanging="20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Cena ofertowa powinna być podana w jednym wariancie,</w:t>
      </w:r>
      <w:r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określona cyfrowo i słownie i wyrażona w złotych polskich (PLN), </w:t>
      </w:r>
    </w:p>
    <w:p w:rsidR="00E220EE" w:rsidRPr="0094349A" w:rsidRDefault="00E220EE" w:rsidP="00E220EE">
      <w:pPr>
        <w:pStyle w:val="Style"/>
        <w:numPr>
          <w:ilvl w:val="0"/>
          <w:numId w:val="37"/>
        </w:numPr>
        <w:spacing w:line="254" w:lineRule="exact"/>
        <w:ind w:left="672" w:right="-4" w:hanging="225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Cena oferty musi być zgodna z ceną wynikającą z formularza cenowego. </w:t>
      </w:r>
    </w:p>
    <w:p w:rsidR="00E220EE" w:rsidRPr="0094349A" w:rsidRDefault="00E220EE" w:rsidP="00E220EE">
      <w:pPr>
        <w:pStyle w:val="Style"/>
        <w:numPr>
          <w:ilvl w:val="0"/>
          <w:numId w:val="37"/>
        </w:numPr>
        <w:spacing w:before="4" w:line="249" w:lineRule="exact"/>
        <w:ind w:left="667" w:right="798" w:hanging="19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w celu ustalenia, czy oferta zawiera rażąco niską cenę w stosunku do przedmiotu zamówienia, zwróci się do Wykonawcy o udzielenie w określonym terminie wyjaśnień dotyczących elementów oferty mających wpływ na wysokość ceny. </w:t>
      </w:r>
    </w:p>
    <w:p w:rsidR="00E220EE" w:rsidRDefault="00E220EE" w:rsidP="00E220EE">
      <w:pPr>
        <w:pStyle w:val="Style"/>
        <w:numPr>
          <w:ilvl w:val="0"/>
          <w:numId w:val="38"/>
        </w:numPr>
        <w:spacing w:line="254" w:lineRule="exact"/>
        <w:ind w:left="748" w:right="241" w:hanging="201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Zamawiający odrzuci ofertę Wykonawcy, który nie złożył wyjaśnień lub jeżeli dokonana ocena wyjaśnień wraz z dostarczonymi dowodami potwierdzi, że oferta zawiera rażąco niską cenę w sto</w:t>
      </w:r>
      <w:r>
        <w:rPr>
          <w:rStyle w:val="Uwydatnienie"/>
          <w:rFonts w:asciiTheme="minorHAnsi" w:hAnsiTheme="minorHAnsi" w:cstheme="minorHAnsi"/>
          <w:sz w:val="20"/>
          <w:szCs w:val="20"/>
        </w:rPr>
        <w:t>sunku do przedmiotu zamówienia.</w:t>
      </w:r>
    </w:p>
    <w:p w:rsidR="00E220EE" w:rsidRPr="009846C6" w:rsidRDefault="00E220EE" w:rsidP="00E220EE">
      <w:pPr>
        <w:pStyle w:val="Style"/>
        <w:numPr>
          <w:ilvl w:val="0"/>
          <w:numId w:val="38"/>
        </w:numPr>
        <w:spacing w:line="254" w:lineRule="exact"/>
        <w:ind w:left="748" w:right="241" w:hanging="201"/>
        <w:rPr>
          <w:rStyle w:val="Uwydatnienie"/>
          <w:rFonts w:asciiTheme="minorHAnsi" w:hAnsiTheme="minorHAnsi" w:cstheme="minorHAnsi"/>
          <w:sz w:val="20"/>
          <w:szCs w:val="20"/>
        </w:rPr>
      </w:pPr>
      <w:r w:rsidRPr="009846C6">
        <w:rPr>
          <w:rStyle w:val="Uwydatnienie"/>
          <w:rFonts w:asciiTheme="minorHAnsi" w:hAnsiTheme="minorHAnsi" w:cstheme="minorHAnsi"/>
          <w:sz w:val="20"/>
          <w:szCs w:val="20"/>
        </w:rPr>
        <w:t xml:space="preserve">Rozliczenia pomiędzy Zamawiającym i Wykonawcą dokonywane będą w złotych polskich. </w:t>
      </w:r>
    </w:p>
    <w:p w:rsidR="00E220EE" w:rsidRPr="0094349A" w:rsidRDefault="00E220EE" w:rsidP="00E220EE">
      <w:pPr>
        <w:pStyle w:val="Style"/>
        <w:numPr>
          <w:ilvl w:val="0"/>
          <w:numId w:val="39"/>
        </w:numPr>
        <w:spacing w:before="211" w:line="278" w:lineRule="exact"/>
        <w:ind w:left="432" w:right="-14" w:hanging="374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OPIS KRYTERIÓW, KTÓRYMI ZAMAWIAJĄCY BĘDZIE SIĘ KIEROWAŁ PRZY WYBORZE OFERTY WRAZ Z PODANIEM ZNACZENIA TYCH KRYTERIÓW ORAZ SPOSOBU OCENY OFERT </w:t>
      </w:r>
    </w:p>
    <w:p w:rsidR="00E220EE" w:rsidRPr="0094349A" w:rsidRDefault="00E220EE" w:rsidP="00E220EE">
      <w:pPr>
        <w:pStyle w:val="Style"/>
        <w:numPr>
          <w:ilvl w:val="0"/>
          <w:numId w:val="40"/>
        </w:numPr>
        <w:spacing w:before="344" w:line="249" w:lineRule="exact"/>
        <w:ind w:left="687" w:right="811" w:hanging="19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przy wyborze oferty Zamawiający będzie się kierował następującym kryterium i jego znaczeniem: cena oferowana( z VAT) . waga 100% </w:t>
      </w:r>
    </w:p>
    <w:p w:rsidR="00E220EE" w:rsidRPr="0094349A" w:rsidRDefault="00E220EE" w:rsidP="00E220EE">
      <w:pPr>
        <w:pStyle w:val="Style"/>
        <w:spacing w:before="225" w:line="235" w:lineRule="exact"/>
        <w:ind w:left="52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2. Ocena ofert zostanie przeprowadzona w oparciu o przedstawione wyżej kryterium oraz jego wagę. </w:t>
      </w:r>
    </w:p>
    <w:p w:rsidR="00E220EE" w:rsidRPr="0094349A" w:rsidRDefault="00E220EE" w:rsidP="00E220EE">
      <w:pPr>
        <w:pStyle w:val="Style"/>
        <w:spacing w:before="225" w:line="235" w:lineRule="exact"/>
        <w:ind w:left="52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3. Oferty oceniane będą punktowo wg wzoru: </w:t>
      </w:r>
    </w:p>
    <w:p w:rsidR="00E220EE" w:rsidRPr="0094349A" w:rsidRDefault="00E220EE" w:rsidP="00E220EE">
      <w:pPr>
        <w:pStyle w:val="Style"/>
        <w:spacing w:before="230" w:line="225" w:lineRule="exact"/>
        <w:ind w:left="143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cena oferowana minimalna brutto </w:t>
      </w:r>
    </w:p>
    <w:p w:rsidR="00E220EE" w:rsidRPr="0094349A" w:rsidRDefault="00E220EE" w:rsidP="00E220EE">
      <w:pPr>
        <w:pStyle w:val="Style"/>
        <w:tabs>
          <w:tab w:val="left" w:pos="735"/>
          <w:tab w:val="left" w:leader="underscore" w:pos="2852"/>
          <w:tab w:val="left" w:leader="underscore" w:pos="3692"/>
          <w:tab w:val="left" w:leader="underscore" w:pos="4210"/>
        </w:tabs>
        <w:spacing w:line="172" w:lineRule="exact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ab/>
        <w:t xml:space="preserve">Cena = </w:t>
      </w: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ab/>
        <w:t xml:space="preserve">n </w:t>
      </w: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ab/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nn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ab/>
        <w:t xml:space="preserve">X 100 pkt. x 100 % </w:t>
      </w:r>
    </w:p>
    <w:p w:rsidR="00E220EE" w:rsidRPr="0094349A" w:rsidRDefault="00E220EE" w:rsidP="00E220EE">
      <w:pPr>
        <w:pStyle w:val="Style"/>
        <w:spacing w:line="331" w:lineRule="exact"/>
        <w:ind w:left="1484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cena badanej oferty brutto </w:t>
      </w:r>
    </w:p>
    <w:p w:rsidR="00E220EE" w:rsidRPr="0094349A" w:rsidRDefault="00E220EE" w:rsidP="00E220EE">
      <w:pPr>
        <w:pStyle w:val="Style"/>
        <w:numPr>
          <w:ilvl w:val="0"/>
          <w:numId w:val="41"/>
        </w:numPr>
        <w:spacing w:before="225" w:line="254" w:lineRule="exact"/>
        <w:ind w:left="692" w:right="9" w:hanging="225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Maksymalną ilość punktów jaką, po uwzględnieniu wagi, może uzyskać Wykonawca wynosi 100 pkt. </w:t>
      </w:r>
    </w:p>
    <w:p w:rsidR="00E220EE" w:rsidRPr="0094349A" w:rsidRDefault="00E220EE" w:rsidP="00E220EE">
      <w:pPr>
        <w:pStyle w:val="Style"/>
        <w:spacing w:line="254" w:lineRule="exact"/>
        <w:ind w:left="653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Wszystkie obliczenia będą dokonywane z dokładnością do dwóch miejsc po przecinku. </w:t>
      </w:r>
    </w:p>
    <w:p w:rsidR="00E220EE" w:rsidRPr="0094349A" w:rsidRDefault="00E220EE" w:rsidP="00E220EE">
      <w:pPr>
        <w:pStyle w:val="Style"/>
        <w:numPr>
          <w:ilvl w:val="0"/>
          <w:numId w:val="42"/>
        </w:numPr>
        <w:spacing w:before="230" w:line="254" w:lineRule="exact"/>
        <w:ind w:left="692" w:right="9" w:hanging="225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Jeżeli w postępowaniu o udzielenie zamówienia nie będzie można dokonać wyboru oferty najkorzystniejszej ze względu na to, że zostały złożone oferty o takiej samej cenie, Zamawiający wezwie Wykonawców, którzy złożyli te oferty, do złożenia w terminie określonym przez Zamawiającego ofert dodatkowych. Wykonawcy składający oferty dodatkowe ,nie mogą zaoferować cen wyższych niż zaoferowane w złożonych ofertach. </w:t>
      </w:r>
    </w:p>
    <w:p w:rsidR="00E220EE" w:rsidRPr="0094349A" w:rsidRDefault="00E220EE" w:rsidP="00E220EE">
      <w:pPr>
        <w:pStyle w:val="Style"/>
        <w:numPr>
          <w:ilvl w:val="0"/>
          <w:numId w:val="43"/>
        </w:numPr>
        <w:spacing w:before="225" w:line="254" w:lineRule="exact"/>
        <w:ind w:left="692" w:right="9" w:hanging="225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poprawia w ofercie: oczywiste omyłki pisarskie, oczywiste omyłki rachunkowe, </w:t>
      </w:r>
    </w:p>
    <w:p w:rsidR="00E220EE" w:rsidRPr="0094349A" w:rsidRDefault="00E220EE" w:rsidP="00E220EE">
      <w:pPr>
        <w:pStyle w:val="Style"/>
        <w:spacing w:line="249" w:lineRule="exact"/>
        <w:ind w:left="716" w:right="46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 uwzględnieniem konsekwencji rachunkowych dokonanych poprawek, inne omyłki polegające na niezgodności oferty ze specyfikacją istotnych warunków zamówienia, nie powodujące istotnych zmian w treści oferty - niezwłocznie zawiadamiając o tym Wykonawcę, którego oferta została poprawiona. </w:t>
      </w:r>
    </w:p>
    <w:p w:rsidR="00E220EE" w:rsidRPr="0094349A" w:rsidRDefault="00E220EE" w:rsidP="00E220EE">
      <w:pPr>
        <w:pStyle w:val="Style"/>
        <w:spacing w:before="211" w:line="249" w:lineRule="exact"/>
        <w:ind w:right="1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19. INFORMACJA DOTYCZĄCA AUKCJI ELEKTRONICZNEJ </w:t>
      </w:r>
    </w:p>
    <w:p w:rsidR="00E220EE" w:rsidRPr="0094349A" w:rsidRDefault="00E220EE" w:rsidP="00E220EE">
      <w:pPr>
        <w:pStyle w:val="Style"/>
        <w:spacing w:before="230" w:line="230" w:lineRule="exact"/>
        <w:ind w:left="351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nie przewiduje aukcji elektronicznej. </w:t>
      </w:r>
    </w:p>
    <w:p w:rsidR="00E220EE" w:rsidRPr="0094349A" w:rsidRDefault="00E220EE" w:rsidP="00E220EE">
      <w:pPr>
        <w:pStyle w:val="Style"/>
        <w:rPr>
          <w:rStyle w:val="Uwydatnienie"/>
          <w:rFonts w:asciiTheme="minorHAnsi" w:hAnsiTheme="minorHAnsi" w:cstheme="minorHAnsi"/>
          <w:sz w:val="20"/>
          <w:szCs w:val="20"/>
        </w:rPr>
        <w:sectPr w:rsidR="00E220EE" w:rsidRPr="0094349A">
          <w:pgSz w:w="11907" w:h="16840"/>
          <w:pgMar w:top="465" w:right="824" w:bottom="360" w:left="1780" w:header="708" w:footer="708" w:gutter="0"/>
          <w:cols w:space="708"/>
          <w:noEndnote/>
        </w:sectPr>
      </w:pPr>
    </w:p>
    <w:p w:rsidR="00E220EE" w:rsidRPr="0094349A" w:rsidRDefault="00E220EE" w:rsidP="00E220EE">
      <w:pPr>
        <w:pStyle w:val="Style"/>
        <w:spacing w:line="230" w:lineRule="exact"/>
        <w:ind w:left="57" w:right="121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 xml:space="preserve">Numer sprawy nadany przez zamawiającego: ZP/001/2010 </w:t>
      </w:r>
    </w:p>
    <w:p w:rsidR="00E220EE" w:rsidRPr="0094349A" w:rsidRDefault="00E220EE" w:rsidP="00E220EE">
      <w:pPr>
        <w:pStyle w:val="Style"/>
        <w:numPr>
          <w:ilvl w:val="0"/>
          <w:numId w:val="44"/>
        </w:numPr>
        <w:spacing w:before="192" w:line="278" w:lineRule="exact"/>
        <w:ind w:left="465" w:right="-52" w:hanging="412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INFORMACJA O FORMALNOŚCIACH, JAKIE POWINNY ZOSTAĆ DOPEŁNIONE PO WYBORZE OFERTY W CELU ZAWARCIA UMOWY W SPRAWIE ZAMÓWIENIA PUBLICZNEGO </w:t>
      </w:r>
    </w:p>
    <w:p w:rsidR="00E220EE" w:rsidRPr="0094349A" w:rsidRDefault="00E220EE" w:rsidP="00E220EE">
      <w:pPr>
        <w:pStyle w:val="Style"/>
        <w:spacing w:before="345" w:line="254" w:lineRule="exact"/>
        <w:ind w:left="667" w:right="379" w:hanging="187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1.Niezwłocznie po wyborze najkorzystniejszej oferty Zamawiający jednocześnie zawiadamia Wykonawców, którzy złożyli oferty o : </w:t>
      </w:r>
    </w:p>
    <w:p w:rsidR="00E220EE" w:rsidRPr="0094349A" w:rsidRDefault="00E220EE" w:rsidP="00E220EE">
      <w:pPr>
        <w:pStyle w:val="Style"/>
        <w:numPr>
          <w:ilvl w:val="0"/>
          <w:numId w:val="45"/>
        </w:numPr>
        <w:spacing w:before="225" w:line="249" w:lineRule="exact"/>
        <w:ind w:left="864" w:right="268" w:hanging="187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wyborze najkorzystniejszej oferty, podając nazwę (firmę), albo imię i nazwisko, siedzibę albo miejsce zamieszkania i adres wykonawcy, którego ofertę wybrano ,uzasadnienie jej wyboru oraz nazwy (firmy), albo imiona i nazwiska, siedziby albo miejsca zamieszkania i adresy wykonawców, którzy złożyli oferty, a także punktację przyznaną ofertom w każdym kryterium oceny ofert i łączną punktację. </w:t>
      </w:r>
    </w:p>
    <w:p w:rsidR="00E220EE" w:rsidRPr="0094349A" w:rsidRDefault="00E220EE" w:rsidP="00E220EE">
      <w:pPr>
        <w:pStyle w:val="Style"/>
        <w:spacing w:before="225" w:line="225" w:lineRule="exact"/>
        <w:ind w:left="648" w:right="12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2) wykonawcach, których oferty zostały odrzucone, podając uzasadnienie faktyczne i prawne, </w:t>
      </w:r>
    </w:p>
    <w:p w:rsidR="00E220EE" w:rsidRPr="0094349A" w:rsidRDefault="00E220EE" w:rsidP="00E220EE">
      <w:pPr>
        <w:pStyle w:val="Style"/>
        <w:numPr>
          <w:ilvl w:val="0"/>
          <w:numId w:val="46"/>
        </w:numPr>
        <w:spacing w:before="216" w:line="254" w:lineRule="exact"/>
        <w:ind w:left="888" w:right="116" w:hanging="18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wykonawcach, którzy zostali wykluczeni z postępowania o udzielenie zamówienia, podając uzasadnienie faktyczne i prawne. </w:t>
      </w:r>
    </w:p>
    <w:p w:rsidR="00E220EE" w:rsidRPr="0094349A" w:rsidRDefault="00E220EE" w:rsidP="00E220EE">
      <w:pPr>
        <w:pStyle w:val="Style"/>
        <w:spacing w:before="225" w:line="225" w:lineRule="exact"/>
        <w:ind w:left="648" w:right="12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4) terminie, po którego upływie umowa w sprawie zamówienia publicznego może być zawarta. </w:t>
      </w:r>
    </w:p>
    <w:p w:rsidR="00E220EE" w:rsidRPr="0094349A" w:rsidRDefault="00E220EE" w:rsidP="00E220EE">
      <w:pPr>
        <w:pStyle w:val="Style"/>
        <w:numPr>
          <w:ilvl w:val="0"/>
          <w:numId w:val="47"/>
        </w:numPr>
        <w:spacing w:before="230" w:line="249" w:lineRule="exact"/>
        <w:ind w:left="696" w:right="235" w:hanging="264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zawiera z Wykonawcą, którego ofertę wybrano jako najkorzystniejszą umowę w sprawie zamówienia publicznego będącego przedmiotem postępowania, w terminie nie krótszym niż 5 dni od dnia przekazania zawiadomienia o wyborze najkorzystniejszej oferty, jeżeli zawiadomienie to zostało przesłane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faxem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albo 10 dni jeżeli zostało przesłane w inny sposób. </w:t>
      </w:r>
    </w:p>
    <w:p w:rsidR="00E220EE" w:rsidRPr="0094349A" w:rsidRDefault="00E220EE" w:rsidP="00E220EE">
      <w:pPr>
        <w:pStyle w:val="Style"/>
        <w:numPr>
          <w:ilvl w:val="0"/>
          <w:numId w:val="48"/>
        </w:numPr>
        <w:spacing w:before="220" w:line="249" w:lineRule="exact"/>
        <w:ind w:left="633" w:right="96" w:hanging="19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może zawrzeć z Wykonawcą, którego ofertę wybrano jako najkorzystniejszą umowę w sprawie zamówienia publicznego będącego przedmiotem postępowania przed upływem w/w terminu, jeżeli </w:t>
      </w:r>
    </w:p>
    <w:p w:rsidR="00E220EE" w:rsidRPr="0094349A" w:rsidRDefault="00E220EE" w:rsidP="00E220EE">
      <w:pPr>
        <w:pStyle w:val="Style"/>
        <w:spacing w:line="254" w:lineRule="exact"/>
        <w:ind w:left="605" w:right="321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postępowaniu wpłynie tylko jedna oferta lub nie odrzucono żadnej oferty oraz nie wykluczono żadnego wykonawcy. </w:t>
      </w:r>
    </w:p>
    <w:p w:rsidR="00E220EE" w:rsidRPr="0094349A" w:rsidRDefault="00E220EE" w:rsidP="00E220EE">
      <w:pPr>
        <w:pStyle w:val="Style"/>
        <w:numPr>
          <w:ilvl w:val="0"/>
          <w:numId w:val="49"/>
        </w:numPr>
        <w:spacing w:before="225" w:line="249" w:lineRule="exact"/>
        <w:ind w:left="629" w:right="696" w:hanging="20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Jeżeli Wykonawca, którego oferta została wybrana ,będzie uchylał się od zawarcia umowy w sprawie zamówienia publicznego na warunkach wynikających z SIWZ, Zamawiający może wybrać ofertę </w:t>
      </w:r>
    </w:p>
    <w:p w:rsidR="00E220EE" w:rsidRPr="0094349A" w:rsidRDefault="00E220EE" w:rsidP="00E220EE">
      <w:pPr>
        <w:pStyle w:val="Style"/>
        <w:spacing w:line="254" w:lineRule="exact"/>
        <w:ind w:left="605" w:right="345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najkorzystniejszą spośród pozostałych ofert bez przeprowadzenia ich ponownego badania i oceny chyba, że zachodzą przesłanki, o których mowa w art.93 ust.1 ustawy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. </w:t>
      </w:r>
    </w:p>
    <w:p w:rsidR="00E220EE" w:rsidRPr="0094349A" w:rsidRDefault="00E220EE" w:rsidP="00E220EE">
      <w:pPr>
        <w:pStyle w:val="Style"/>
        <w:spacing w:before="220" w:line="230" w:lineRule="exact"/>
        <w:ind w:left="408" w:right="12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5. O miejscu i terminie podpisania umowy Zamawiający powiadomi Wykonawcę odrębnym pismem. </w:t>
      </w:r>
    </w:p>
    <w:p w:rsidR="00E220EE" w:rsidRPr="0094349A" w:rsidRDefault="00E220EE" w:rsidP="00E220EE">
      <w:pPr>
        <w:pStyle w:val="Style"/>
        <w:numPr>
          <w:ilvl w:val="0"/>
          <w:numId w:val="50"/>
        </w:numPr>
        <w:spacing w:before="220" w:line="259" w:lineRule="exact"/>
        <w:ind w:left="715" w:right="1089" w:hanging="254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W przypadku udzielenia zamówienia konsorcjum (tzn. Wykonawcy określonemu w art.23 ust. 1 ustawy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) - Zamawiający przed podpisaniem umowy zażąda złożenia umowy regulującej współpracę tych Wykonawców. </w:t>
      </w:r>
    </w:p>
    <w:p w:rsidR="00E220EE" w:rsidRPr="0094349A" w:rsidRDefault="00E220EE" w:rsidP="00E220EE">
      <w:pPr>
        <w:pStyle w:val="Style"/>
        <w:spacing w:before="240" w:line="259" w:lineRule="exact"/>
        <w:ind w:left="9" w:right="121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21. WYMAGANIA DOTYCZĄCE ZABEZPIECZENIA NALEŻYTEGO WYKONANIA UMOWY </w:t>
      </w:r>
    </w:p>
    <w:p w:rsidR="00E220EE" w:rsidRPr="0094349A" w:rsidRDefault="00E220EE" w:rsidP="00E220EE">
      <w:pPr>
        <w:pStyle w:val="Style"/>
        <w:spacing w:before="254" w:line="230" w:lineRule="exact"/>
        <w:ind w:left="408" w:right="12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nie żąda wniesienie zabezpieczenie należytego wykonania umowy. </w:t>
      </w:r>
    </w:p>
    <w:p w:rsidR="00E220EE" w:rsidRPr="0094349A" w:rsidRDefault="00E220EE" w:rsidP="00E220EE">
      <w:pPr>
        <w:pStyle w:val="Style"/>
        <w:numPr>
          <w:ilvl w:val="0"/>
          <w:numId w:val="51"/>
        </w:numPr>
        <w:spacing w:before="225" w:line="273" w:lineRule="exact"/>
        <w:ind w:left="422" w:right="-9" w:hanging="408"/>
        <w:jc w:val="both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 </w:t>
      </w:r>
    </w:p>
    <w:p w:rsidR="00E220EE" w:rsidRPr="0094349A" w:rsidRDefault="00E220EE" w:rsidP="00E220EE">
      <w:pPr>
        <w:pStyle w:val="Style"/>
        <w:spacing w:before="297" w:line="230" w:lineRule="exact"/>
        <w:ind w:left="408" w:right="12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Projekt umowy na "Dostawę kostki brukowej i obrzeży chodnikowych" stanowi: załącznik nr 5 do SIWZ. </w:t>
      </w:r>
    </w:p>
    <w:p w:rsidR="00E220EE" w:rsidRPr="0094349A" w:rsidRDefault="00E220EE" w:rsidP="00E220EE">
      <w:pPr>
        <w:pStyle w:val="Style"/>
        <w:numPr>
          <w:ilvl w:val="0"/>
          <w:numId w:val="52"/>
        </w:numPr>
        <w:spacing w:before="216" w:line="273" w:lineRule="exact"/>
        <w:ind w:left="340" w:right="711" w:hanging="340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WYSOKOŚĆ ZWROTU KOSZTÓW UDZIAŁU W POSTĘPOWANIU, JEŻELI ZAMAWIAJĄCY PRZEWIDUJE ICH ZWROT </w:t>
      </w:r>
    </w:p>
    <w:p w:rsidR="00E220EE" w:rsidRPr="0094349A" w:rsidRDefault="00E220EE" w:rsidP="00E220EE">
      <w:pPr>
        <w:pStyle w:val="Style"/>
        <w:spacing w:before="307" w:line="230" w:lineRule="exact"/>
        <w:ind w:left="408" w:right="12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nie przewiduje zwrotu kosztów udziału w postępowaniu. </w:t>
      </w:r>
    </w:p>
    <w:p w:rsidR="00E220EE" w:rsidRPr="0094349A" w:rsidRDefault="00E220EE" w:rsidP="00E220EE">
      <w:pPr>
        <w:pStyle w:val="Style"/>
        <w:rPr>
          <w:rStyle w:val="Uwydatnienie"/>
          <w:rFonts w:asciiTheme="minorHAnsi" w:hAnsiTheme="minorHAnsi" w:cstheme="minorHAnsi"/>
          <w:sz w:val="20"/>
          <w:szCs w:val="20"/>
        </w:rPr>
        <w:sectPr w:rsidR="00E220EE" w:rsidRPr="0094349A">
          <w:pgSz w:w="11907" w:h="16840"/>
          <w:pgMar w:top="460" w:right="795" w:bottom="360" w:left="1747" w:header="708" w:footer="708" w:gutter="0"/>
          <w:cols w:space="708"/>
          <w:noEndnote/>
        </w:sectPr>
      </w:pPr>
    </w:p>
    <w:p w:rsidR="00E220EE" w:rsidRPr="0094349A" w:rsidRDefault="00E220EE" w:rsidP="00E220EE">
      <w:pPr>
        <w:pStyle w:val="Style"/>
        <w:spacing w:line="225" w:lineRule="exact"/>
        <w:ind w:left="67" w:right="1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lastRenderedPageBreak/>
        <w:t xml:space="preserve">Numer sprawy nadany przez zamawiającego: ZP/001/2010 </w:t>
      </w:r>
    </w:p>
    <w:p w:rsidR="00E220EE" w:rsidRPr="0094349A" w:rsidRDefault="00E220EE" w:rsidP="00E220EE">
      <w:pPr>
        <w:pStyle w:val="Style"/>
        <w:numPr>
          <w:ilvl w:val="0"/>
          <w:numId w:val="53"/>
        </w:numPr>
        <w:spacing w:before="196" w:line="278" w:lineRule="exact"/>
        <w:ind w:left="451" w:right="4" w:hanging="388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POUCZENIE O ŚRODKACH OCHRONY PRAWNEJ PRZYSŁUGUJĄCYCH WYKONAWCY W TOKU POSTĘPOWANIA O UDZIELENIE ZAMÓWIENIA </w:t>
      </w:r>
    </w:p>
    <w:p w:rsidR="00E220EE" w:rsidRPr="0094349A" w:rsidRDefault="00E220EE" w:rsidP="00E220EE">
      <w:pPr>
        <w:pStyle w:val="Style"/>
        <w:spacing w:before="259" w:line="249" w:lineRule="exact"/>
        <w:ind w:left="423" w:right="-15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1. Zgodnie z art.180 ustawy </w:t>
      </w:r>
      <w:proofErr w:type="spellStart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>Pzp</w:t>
      </w:r>
      <w:proofErr w:type="spellEnd"/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 Wykonawcy przysługuje odwołanie wyłącznie od niezgodnej z przepisami ustawy czynności Zamawiającego podjętej w postępowaniu o udzielenie zamówienia lub zaniechania czynności przez Zamawiającego, do której jest zobowiązany na podstawie ustawy. </w:t>
      </w:r>
    </w:p>
    <w:p w:rsidR="00E220EE" w:rsidRPr="0094349A" w:rsidRDefault="00E220EE" w:rsidP="00E220EE">
      <w:pPr>
        <w:pStyle w:val="Style"/>
        <w:spacing w:before="259" w:line="225" w:lineRule="exact"/>
        <w:ind w:left="384" w:right="1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2. W niniejszym postępowaniu odwołanie przysługuje wyłącznie wobec czynności: </w:t>
      </w:r>
    </w:p>
    <w:p w:rsidR="00E220EE" w:rsidRPr="0094349A" w:rsidRDefault="00E220EE" w:rsidP="00E220EE">
      <w:pPr>
        <w:pStyle w:val="Style"/>
        <w:spacing w:before="249" w:line="230" w:lineRule="exact"/>
        <w:ind w:left="605" w:right="1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1) opisu sposobu dokonywania oceny spełniania warunków udziału w postępowaniu; </w:t>
      </w:r>
    </w:p>
    <w:p w:rsidR="00E220EE" w:rsidRPr="0094349A" w:rsidRDefault="00E220EE" w:rsidP="00E220EE">
      <w:pPr>
        <w:pStyle w:val="Style"/>
        <w:spacing w:before="254" w:line="230" w:lineRule="exact"/>
        <w:ind w:left="605" w:right="1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2) wykluczenia odwołującego z postępowania o udzielenie zamówienia; </w:t>
      </w:r>
    </w:p>
    <w:p w:rsidR="00E220EE" w:rsidRPr="0094349A" w:rsidRDefault="00E220EE" w:rsidP="00E220EE">
      <w:pPr>
        <w:pStyle w:val="Style"/>
        <w:spacing w:before="254" w:line="230" w:lineRule="exact"/>
        <w:ind w:left="605" w:right="18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3) odrzucenia oferty odwołującego. </w:t>
      </w:r>
    </w:p>
    <w:p w:rsidR="00E220EE" w:rsidRPr="0094349A" w:rsidRDefault="00E220EE" w:rsidP="00E220EE">
      <w:pPr>
        <w:pStyle w:val="Style"/>
        <w:numPr>
          <w:ilvl w:val="0"/>
          <w:numId w:val="54"/>
        </w:numPr>
        <w:spacing w:before="259" w:line="249" w:lineRule="exact"/>
        <w:ind w:left="581" w:right="4" w:hanging="182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Odwołanie wnosi się w terminie 5 dni od dnia przesłania informacji o czynności Zamawiającego stanowiącej podstawę jego wniesienia - jeżeli zostały przesłane w sposób określony wart. 27 ust. 2 ustawy Prawo zamówień publicznych (faksem), albo w terminie 10 dni - jeżeli zostały przesłane w inny sposób (pisemnie). </w:t>
      </w:r>
    </w:p>
    <w:p w:rsidR="00E220EE" w:rsidRPr="0094349A" w:rsidRDefault="00E220EE" w:rsidP="00E220EE">
      <w:pPr>
        <w:pStyle w:val="Style"/>
        <w:spacing w:before="264" w:line="249" w:lineRule="exact"/>
        <w:ind w:left="571" w:right="4" w:hanging="139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4.0dwołanie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 </w:t>
      </w:r>
    </w:p>
    <w:p w:rsidR="00E220EE" w:rsidRPr="0094349A" w:rsidRDefault="00E220EE" w:rsidP="00E220EE">
      <w:pPr>
        <w:pStyle w:val="Style"/>
        <w:spacing w:before="254" w:line="249" w:lineRule="exact"/>
        <w:ind w:left="571" w:right="18" w:hanging="139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5. Odwołanie wobec innych czynności wnosi się w terminie 5 dni od dnia, w którym powzięto lub przy zachowaniu należytej staranności można było powziąć wiadomość o okolicznościach stanowiących podstawę jego wniesienia. </w:t>
      </w:r>
    </w:p>
    <w:p w:rsidR="00E220EE" w:rsidRPr="0094349A" w:rsidRDefault="00E220EE" w:rsidP="00E220EE">
      <w:pPr>
        <w:pStyle w:val="Style"/>
        <w:numPr>
          <w:ilvl w:val="0"/>
          <w:numId w:val="55"/>
        </w:numPr>
        <w:spacing w:before="254" w:line="249" w:lineRule="exact"/>
        <w:ind w:left="749" w:right="27" w:hanging="316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Odwołanie wnosi się do Prezesa Krajowej Izby Odwoławczej w formie pisemnej albo elektronicznej opatrzonej bezpiecznym podpisem elektronicznym, weryfikowanym za pomocą ważnego kwalifikowanego certyfikatu. </w:t>
      </w:r>
    </w:p>
    <w:p w:rsidR="00E220EE" w:rsidRPr="0094349A" w:rsidRDefault="00E220EE" w:rsidP="00E220EE">
      <w:pPr>
        <w:pStyle w:val="Style"/>
        <w:spacing w:before="249" w:line="249" w:lineRule="exact"/>
        <w:ind w:left="571" w:right="18" w:hanging="139"/>
        <w:jc w:val="both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7. Odwołujący przesyła kopię odwołania Zamawiającemu przed upływem terminu do wniesienia odwołania w taki sposób, aby mógł on zapoznać się z jego treścią przed upływem tego terminu. Zastosowanie ma art. 27 ust.2 . </w:t>
      </w:r>
    </w:p>
    <w:p w:rsidR="00E220EE" w:rsidRPr="0094349A" w:rsidRDefault="00E220EE" w:rsidP="00E220EE">
      <w:pPr>
        <w:pStyle w:val="Style"/>
        <w:spacing w:before="297" w:line="254" w:lineRule="exact"/>
        <w:ind w:left="562" w:right="37" w:hanging="134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8. Pozostałe informacje dotyczące odwołania znajdują się w rozdziale 2 (art.180-198) ustawy Prawo zamówień publicznych </w:t>
      </w:r>
    </w:p>
    <w:p w:rsidR="00E220EE" w:rsidRPr="0094349A" w:rsidRDefault="00E220EE" w:rsidP="00E220EE">
      <w:pPr>
        <w:pStyle w:val="Style"/>
        <w:spacing w:before="249" w:line="249" w:lineRule="exact"/>
        <w:ind w:left="10" w:right="18"/>
        <w:rPr>
          <w:rStyle w:val="Uwydatnienie"/>
          <w:rFonts w:asciiTheme="minorHAnsi" w:hAnsiTheme="minorHAnsi" w:cstheme="minorHAnsi"/>
          <w:b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b/>
          <w:sz w:val="20"/>
          <w:szCs w:val="20"/>
        </w:rPr>
        <w:t xml:space="preserve">25. POSTANOWIENIA KOŃCOWE </w:t>
      </w:r>
    </w:p>
    <w:p w:rsidR="00E220EE" w:rsidRPr="0094349A" w:rsidRDefault="00E220EE" w:rsidP="00E220EE">
      <w:pPr>
        <w:pStyle w:val="Style"/>
        <w:spacing w:line="259" w:lineRule="exact"/>
        <w:ind w:left="653" w:right="171" w:hanging="24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1 </w:t>
      </w:r>
      <w:r w:rsidR="00C946C2"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rozstrzygnie przetarg pod warunkiem, że wpłynie co najmniej 1 oferta nie podlegająca odrzuceniu. </w:t>
      </w:r>
    </w:p>
    <w:p w:rsidR="00E220EE" w:rsidRPr="0094349A" w:rsidRDefault="00E220EE" w:rsidP="00E220EE">
      <w:pPr>
        <w:pStyle w:val="Style"/>
        <w:numPr>
          <w:ilvl w:val="0"/>
          <w:numId w:val="56"/>
        </w:numPr>
        <w:spacing w:line="254" w:lineRule="exact"/>
        <w:ind w:left="715" w:right="435" w:hanging="302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Zamawiającemu przysługuje prawo unieważnienia postępowania w przypadkach określonych w ustawie Prawo zamówień publicznych. </w:t>
      </w:r>
    </w:p>
    <w:p w:rsidR="00C946C2" w:rsidRDefault="00E220EE" w:rsidP="00C946C2">
      <w:pPr>
        <w:pStyle w:val="Style"/>
        <w:numPr>
          <w:ilvl w:val="0"/>
          <w:numId w:val="56"/>
        </w:numPr>
        <w:spacing w:line="254" w:lineRule="exact"/>
        <w:ind w:left="567" w:right="142" w:hanging="106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Sprawy nie ujęte w niniejszej SIWZ regulują postanowienia ustawy Prawo zamówień publicznych i stosowne akty wykonawcze. </w:t>
      </w:r>
    </w:p>
    <w:p w:rsidR="00C946C2" w:rsidRPr="00C946C2" w:rsidRDefault="00C946C2" w:rsidP="00C946C2">
      <w:pPr>
        <w:pStyle w:val="Style"/>
        <w:numPr>
          <w:ilvl w:val="0"/>
          <w:numId w:val="56"/>
        </w:numPr>
        <w:spacing w:line="254" w:lineRule="exact"/>
        <w:ind w:left="567" w:right="142" w:hanging="106"/>
        <w:rPr>
          <w:rStyle w:val="Uwydatnienie"/>
          <w:rFonts w:asciiTheme="minorHAnsi" w:hAnsiTheme="minorHAnsi" w:cstheme="minorHAnsi"/>
          <w:sz w:val="20"/>
          <w:szCs w:val="20"/>
        </w:rPr>
      </w:pPr>
      <w:r>
        <w:rPr>
          <w:rStyle w:val="Uwydatnienie"/>
          <w:rFonts w:asciiTheme="minorHAnsi" w:hAnsiTheme="minorHAnsi" w:cstheme="minorHAnsi"/>
          <w:sz w:val="20"/>
          <w:szCs w:val="20"/>
        </w:rPr>
        <w:t xml:space="preserve"> </w:t>
      </w:r>
      <w:r w:rsidRPr="00C946C2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WYKAZ ZAŁĄCZNIKÓW DO SIWZ </w:t>
      </w:r>
    </w:p>
    <w:p w:rsidR="00C946C2" w:rsidRPr="0094349A" w:rsidRDefault="00C946C2" w:rsidP="00C946C2">
      <w:pPr>
        <w:pStyle w:val="Style"/>
        <w:spacing w:line="225" w:lineRule="exact"/>
        <w:ind w:left="369" w:right="19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Zamawiający dostarcza do specyfikacji istotnych warunków zamówienia niżej wymienione załączniki: </w:t>
      </w:r>
    </w:p>
    <w:p w:rsidR="00C946C2" w:rsidRPr="0094349A" w:rsidRDefault="00C946C2" w:rsidP="00C946C2">
      <w:pPr>
        <w:pStyle w:val="Style"/>
        <w:numPr>
          <w:ilvl w:val="0"/>
          <w:numId w:val="59"/>
        </w:numPr>
        <w:spacing w:line="249" w:lineRule="exact"/>
        <w:ind w:left="811" w:right="19" w:hanging="46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formularz ofertowy - załącznik Nr 1 </w:t>
      </w:r>
    </w:p>
    <w:p w:rsidR="00C946C2" w:rsidRPr="0094349A" w:rsidRDefault="00C946C2" w:rsidP="00C946C2">
      <w:pPr>
        <w:pStyle w:val="Style"/>
        <w:numPr>
          <w:ilvl w:val="0"/>
          <w:numId w:val="59"/>
        </w:numPr>
        <w:spacing w:line="249" w:lineRule="exact"/>
        <w:ind w:left="811" w:right="19" w:hanging="46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formularz cenowy - załącznik Nr 2 </w:t>
      </w:r>
    </w:p>
    <w:p w:rsidR="00C946C2" w:rsidRPr="0094349A" w:rsidRDefault="00C946C2" w:rsidP="00C946C2">
      <w:pPr>
        <w:pStyle w:val="Style"/>
        <w:numPr>
          <w:ilvl w:val="0"/>
          <w:numId w:val="59"/>
        </w:numPr>
        <w:spacing w:line="249" w:lineRule="exact"/>
        <w:ind w:left="811" w:right="19" w:hanging="46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oświadczenie o spełnieniu warunków art. 22 ust. 1 u. P z. p. - załącznik Nr 3 </w:t>
      </w:r>
    </w:p>
    <w:p w:rsidR="00C946C2" w:rsidRPr="0094349A" w:rsidRDefault="00C946C2" w:rsidP="00C946C2">
      <w:pPr>
        <w:pStyle w:val="Style"/>
        <w:numPr>
          <w:ilvl w:val="0"/>
          <w:numId w:val="59"/>
        </w:numPr>
        <w:spacing w:line="249" w:lineRule="exact"/>
        <w:ind w:left="811" w:right="19" w:hanging="460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asciiTheme="minorHAnsi" w:hAnsiTheme="minorHAnsi" w:cstheme="minorHAnsi"/>
          <w:sz w:val="20"/>
          <w:szCs w:val="20"/>
        </w:rPr>
        <w:t xml:space="preserve">oświadczenie o braku podstaw do wykluczenia - załącznik Nr 4 </w:t>
      </w:r>
    </w:p>
    <w:p w:rsidR="00C946C2" w:rsidRPr="0094349A" w:rsidRDefault="00C946C2" w:rsidP="00C946C2">
      <w:pPr>
        <w:pStyle w:val="Style"/>
        <w:numPr>
          <w:ilvl w:val="0"/>
          <w:numId w:val="57"/>
        </w:numPr>
        <w:spacing w:line="254" w:lineRule="exact"/>
        <w:ind w:left="662" w:right="142" w:hanging="201"/>
        <w:rPr>
          <w:rStyle w:val="Uwydatnienie"/>
          <w:rFonts w:asciiTheme="minorHAnsi" w:hAnsiTheme="minorHAnsi" w:cstheme="minorHAnsi"/>
          <w:sz w:val="20"/>
          <w:szCs w:val="20"/>
        </w:rPr>
      </w:pPr>
      <w:r w:rsidRPr="0094349A">
        <w:rPr>
          <w:rStyle w:val="Uwydatnienie"/>
          <w:rFonts w:cstheme="minorHAnsi"/>
          <w:sz w:val="20"/>
          <w:szCs w:val="20"/>
        </w:rPr>
        <w:t>projekt umowy - załącznik Nr</w:t>
      </w:r>
    </w:p>
    <w:p w:rsidR="000D68BC" w:rsidRDefault="000D68BC" w:rsidP="00E220EE"/>
    <w:sectPr w:rsidR="000D68BC" w:rsidSect="00E220E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A57"/>
    <w:multiLevelType w:val="singleLevel"/>
    <w:tmpl w:val="1F88183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1D03B06"/>
    <w:multiLevelType w:val="singleLevel"/>
    <w:tmpl w:val="1F88183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300382B"/>
    <w:multiLevelType w:val="singleLevel"/>
    <w:tmpl w:val="7218A760"/>
    <w:lvl w:ilvl="0">
      <w:start w:val="1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057167A3"/>
    <w:multiLevelType w:val="singleLevel"/>
    <w:tmpl w:val="9EA21F7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0D9367AA"/>
    <w:multiLevelType w:val="singleLevel"/>
    <w:tmpl w:val="58D45484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11790A19"/>
    <w:multiLevelType w:val="singleLevel"/>
    <w:tmpl w:val="0EA64404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12C41020"/>
    <w:multiLevelType w:val="singleLevel"/>
    <w:tmpl w:val="1B70D64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16CA0792"/>
    <w:multiLevelType w:val="singleLevel"/>
    <w:tmpl w:val="1F88183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195C04D4"/>
    <w:multiLevelType w:val="singleLevel"/>
    <w:tmpl w:val="1696E9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1E2F3375"/>
    <w:multiLevelType w:val="singleLevel"/>
    <w:tmpl w:val="1B70D64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20533EB9"/>
    <w:multiLevelType w:val="singleLevel"/>
    <w:tmpl w:val="1F88183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4226EBA"/>
    <w:multiLevelType w:val="singleLevel"/>
    <w:tmpl w:val="1F88183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BAC2204"/>
    <w:multiLevelType w:val="singleLevel"/>
    <w:tmpl w:val="9EA21F7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>
    <w:nsid w:val="2E3C6A1A"/>
    <w:multiLevelType w:val="singleLevel"/>
    <w:tmpl w:val="56264DA2"/>
    <w:lvl w:ilvl="0">
      <w:start w:val="2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35650F48"/>
    <w:multiLevelType w:val="singleLevel"/>
    <w:tmpl w:val="1F88183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>
    <w:nsid w:val="384A2A33"/>
    <w:multiLevelType w:val="singleLevel"/>
    <w:tmpl w:val="C34259C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>
    <w:nsid w:val="3D872A75"/>
    <w:multiLevelType w:val="singleLevel"/>
    <w:tmpl w:val="1696E958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3E5510B2"/>
    <w:multiLevelType w:val="singleLevel"/>
    <w:tmpl w:val="1F881832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>
    <w:nsid w:val="3E602185"/>
    <w:multiLevelType w:val="singleLevel"/>
    <w:tmpl w:val="5F4435CE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>
    <w:nsid w:val="3EE8025E"/>
    <w:multiLevelType w:val="singleLevel"/>
    <w:tmpl w:val="1F881832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44D0187D"/>
    <w:multiLevelType w:val="singleLevel"/>
    <w:tmpl w:val="5C742C40"/>
    <w:lvl w:ilvl="0">
      <w:start w:val="2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>
    <w:nsid w:val="45495312"/>
    <w:multiLevelType w:val="singleLevel"/>
    <w:tmpl w:val="1696E95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45836EB3"/>
    <w:multiLevelType w:val="singleLevel"/>
    <w:tmpl w:val="1696E95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>
    <w:nsid w:val="46090CFF"/>
    <w:multiLevelType w:val="singleLevel"/>
    <w:tmpl w:val="6584F302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46C24484"/>
    <w:multiLevelType w:val="singleLevel"/>
    <w:tmpl w:val="1F88183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47D62B96"/>
    <w:multiLevelType w:val="singleLevel"/>
    <w:tmpl w:val="1F88183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4CE35BE3"/>
    <w:multiLevelType w:val="singleLevel"/>
    <w:tmpl w:val="C34259C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4D574DB5"/>
    <w:multiLevelType w:val="singleLevel"/>
    <w:tmpl w:val="9EA21F7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500358F2"/>
    <w:multiLevelType w:val="singleLevel"/>
    <w:tmpl w:val="1F88183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50E36AF2"/>
    <w:multiLevelType w:val="singleLevel"/>
    <w:tmpl w:val="58D45484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>
    <w:nsid w:val="519170E0"/>
    <w:multiLevelType w:val="singleLevel"/>
    <w:tmpl w:val="1F88183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567285C"/>
    <w:multiLevelType w:val="singleLevel"/>
    <w:tmpl w:val="1696E95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2">
    <w:nsid w:val="56025DCB"/>
    <w:multiLevelType w:val="singleLevel"/>
    <w:tmpl w:val="1696E958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>
    <w:nsid w:val="56170886"/>
    <w:multiLevelType w:val="singleLevel"/>
    <w:tmpl w:val="7218A760"/>
    <w:lvl w:ilvl="0">
      <w:start w:val="1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582973C0"/>
    <w:multiLevelType w:val="singleLevel"/>
    <w:tmpl w:val="9F1A151A"/>
    <w:lvl w:ilvl="0">
      <w:start w:val="2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>
    <w:nsid w:val="623C5E17"/>
    <w:multiLevelType w:val="singleLevel"/>
    <w:tmpl w:val="1696E95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>
    <w:nsid w:val="63D05EEF"/>
    <w:multiLevelType w:val="singleLevel"/>
    <w:tmpl w:val="1F88183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>
    <w:nsid w:val="641A17E2"/>
    <w:multiLevelType w:val="singleLevel"/>
    <w:tmpl w:val="C34259CA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>
    <w:nsid w:val="675F6785"/>
    <w:multiLevelType w:val="singleLevel"/>
    <w:tmpl w:val="632E5BF8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>
    <w:nsid w:val="67A732C8"/>
    <w:multiLevelType w:val="singleLevel"/>
    <w:tmpl w:val="DC14882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>
    <w:nsid w:val="6FF27662"/>
    <w:multiLevelType w:val="singleLevel"/>
    <w:tmpl w:val="AA88A9E6"/>
    <w:lvl w:ilvl="0">
      <w:start w:val="2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>
    <w:nsid w:val="73A26166"/>
    <w:multiLevelType w:val="singleLevel"/>
    <w:tmpl w:val="1F881832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>
    <w:nsid w:val="777E6BB7"/>
    <w:multiLevelType w:val="singleLevel"/>
    <w:tmpl w:val="9EA21F7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>
    <w:nsid w:val="795920B5"/>
    <w:multiLevelType w:val="singleLevel"/>
    <w:tmpl w:val="1F881832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>
    <w:nsid w:val="7BC91EA8"/>
    <w:multiLevelType w:val="singleLevel"/>
    <w:tmpl w:val="9EA21F7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9"/>
  </w:num>
  <w:num w:numId="3">
    <w:abstractNumId w:val="44"/>
  </w:num>
  <w:num w:numId="4">
    <w:abstractNumId w:val="26"/>
  </w:num>
  <w:num w:numId="5">
    <w:abstractNumId w:val="6"/>
  </w:num>
  <w:num w:numId="6">
    <w:abstractNumId w:val="43"/>
  </w:num>
  <w:num w:numId="7">
    <w:abstractNumId w:val="43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0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6"/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4"/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9"/>
  </w:num>
  <w:num w:numId="20">
    <w:abstractNumId w:val="19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31"/>
  </w:num>
  <w:num w:numId="23">
    <w:abstractNumId w:val="28"/>
  </w:num>
  <w:num w:numId="24">
    <w:abstractNumId w:val="35"/>
  </w:num>
  <w:num w:numId="25">
    <w:abstractNumId w:val="35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7"/>
  </w:num>
  <w:num w:numId="27">
    <w:abstractNumId w:val="17"/>
  </w:num>
  <w:num w:numId="28">
    <w:abstractNumId w:val="1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41"/>
  </w:num>
  <w:num w:numId="30">
    <w:abstractNumId w:val="18"/>
  </w:num>
  <w:num w:numId="31">
    <w:abstractNumId w:val="29"/>
  </w:num>
  <w:num w:numId="32">
    <w:abstractNumId w:val="5"/>
  </w:num>
  <w:num w:numId="33">
    <w:abstractNumId w:val="38"/>
  </w:num>
  <w:num w:numId="34">
    <w:abstractNumId w:val="38"/>
    <w:lvlOverride w:ilvl="0">
      <w:lvl w:ilvl="0">
        <w:start w:val="1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3"/>
  </w:num>
  <w:num w:numId="36">
    <w:abstractNumId w:val="2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2"/>
  </w:num>
  <w:num w:numId="38">
    <w:abstractNumId w:val="22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"/>
  </w:num>
  <w:num w:numId="40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0"/>
  </w:num>
  <w:num w:numId="42">
    <w:abstractNumId w:val="10"/>
  </w:num>
  <w:num w:numId="43">
    <w:abstractNumId w:val="10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4"/>
  </w:num>
  <w:num w:numId="45">
    <w:abstractNumId w:val="42"/>
  </w:num>
  <w:num w:numId="46">
    <w:abstractNumId w:val="23"/>
  </w:num>
  <w:num w:numId="47">
    <w:abstractNumId w:val="8"/>
  </w:num>
  <w:num w:numId="48">
    <w:abstractNumId w:val="8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7"/>
  </w:num>
  <w:num w:numId="50">
    <w:abstractNumId w:val="11"/>
  </w:num>
  <w:num w:numId="51">
    <w:abstractNumId w:val="20"/>
  </w:num>
  <w:num w:numId="52">
    <w:abstractNumId w:val="40"/>
  </w:num>
  <w:num w:numId="53">
    <w:abstractNumId w:val="13"/>
  </w:num>
  <w:num w:numId="54">
    <w:abstractNumId w:val="32"/>
  </w:num>
  <w:num w:numId="55">
    <w:abstractNumId w:val="14"/>
  </w:num>
  <w:num w:numId="56">
    <w:abstractNumId w:val="21"/>
  </w:num>
  <w:num w:numId="57">
    <w:abstractNumId w:val="21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21"/>
    <w:lvlOverride w:ilvl="0">
      <w:lvl w:ilvl="0">
        <w:start w:val="2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9">
    <w:abstractNumId w:val="2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20EE"/>
    <w:rsid w:val="000D68BC"/>
    <w:rsid w:val="00493033"/>
    <w:rsid w:val="00C946C2"/>
    <w:rsid w:val="00E2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">
    <w:name w:val="Style"/>
    <w:uiPriority w:val="99"/>
    <w:rsid w:val="00E22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220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3755</Words>
  <Characters>22535</Characters>
  <Application>Microsoft Office Word</Application>
  <DocSecurity>0</DocSecurity>
  <Lines>187</Lines>
  <Paragraphs>52</Paragraphs>
  <ScaleCrop>false</ScaleCrop>
  <Company/>
  <LinksUpToDate>false</LinksUpToDate>
  <CharactersWithSpaces>26238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3DZYM1J</dc:creator>
  <cp:keywords/>
  <dc:description/>
  <cp:lastModifiedBy>3DZYM1J</cp:lastModifiedBy>
  <cp:revision>2</cp:revision>
  <dcterms:created xsi:type="dcterms:W3CDTF">2010-09-07T06:49:00Z</dcterms:created>
  <dcterms:modified xsi:type="dcterms:W3CDTF">2010-09-07T06:55:00Z</dcterms:modified>
</cp:coreProperties>
</file>